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F3D02" w14:textId="1959751F" w:rsidR="00CD6CC5" w:rsidRPr="00C365F8" w:rsidRDefault="00CD6CC5">
      <w:pPr>
        <w:rPr>
          <w:rFonts w:asciiTheme="majorHAnsi" w:hAnsiTheme="majorHAnsi" w:cstheme="majorHAnsi"/>
          <w:b/>
          <w:sz w:val="48"/>
          <w:szCs w:val="48"/>
        </w:rPr>
      </w:pPr>
      <w:bookmarkStart w:id="0" w:name="_GoBack"/>
      <w:bookmarkEnd w:id="0"/>
      <w:r w:rsidRPr="00C365F8">
        <w:rPr>
          <w:rFonts w:asciiTheme="majorHAnsi" w:hAnsiTheme="majorHAnsi" w:cstheme="majorHAnsi"/>
          <w:b/>
          <w:sz w:val="48"/>
          <w:szCs w:val="48"/>
        </w:rPr>
        <w:t>OPEKE-pilotti</w:t>
      </w:r>
      <w:r w:rsidR="00C365F8">
        <w:rPr>
          <w:rFonts w:asciiTheme="majorHAnsi" w:hAnsiTheme="majorHAnsi" w:cstheme="majorHAnsi"/>
          <w:b/>
          <w:sz w:val="48"/>
          <w:szCs w:val="48"/>
        </w:rPr>
        <w:t xml:space="preserve"> </w:t>
      </w:r>
      <w:r w:rsidR="00C365F8" w:rsidRPr="00C365F8">
        <w:rPr>
          <w:rFonts w:asciiTheme="majorHAnsi" w:hAnsiTheme="majorHAnsi" w:cstheme="majorHAnsi"/>
          <w:b/>
          <w:sz w:val="48"/>
          <w:szCs w:val="48"/>
        </w:rPr>
        <w:t xml:space="preserve">- </w:t>
      </w:r>
      <w:r w:rsidRPr="00C365F8">
        <w:rPr>
          <w:rFonts w:asciiTheme="majorHAnsi" w:hAnsiTheme="majorHAnsi" w:cstheme="majorHAnsi"/>
          <w:b/>
          <w:sz w:val="48"/>
          <w:szCs w:val="48"/>
        </w:rPr>
        <w:t xml:space="preserve">Osaamisen tunnistaminen </w:t>
      </w:r>
    </w:p>
    <w:p w14:paraId="27145317" w14:textId="77777777" w:rsidR="00CD6CC5" w:rsidRDefault="00CD6CC5">
      <w:pPr>
        <w:rPr>
          <w:b/>
        </w:rPr>
      </w:pPr>
    </w:p>
    <w:p w14:paraId="51C45945" w14:textId="77777777" w:rsidR="008F3F61" w:rsidRPr="00C365F8" w:rsidRDefault="008F3F61">
      <w:pPr>
        <w:rPr>
          <w:rFonts w:asciiTheme="majorHAnsi" w:hAnsiTheme="majorHAnsi" w:cstheme="majorHAnsi"/>
          <w:b/>
          <w:sz w:val="28"/>
          <w:szCs w:val="28"/>
        </w:rPr>
      </w:pPr>
      <w:r w:rsidRPr="00C365F8">
        <w:rPr>
          <w:rFonts w:asciiTheme="majorHAnsi" w:hAnsiTheme="majorHAnsi" w:cstheme="majorHAnsi"/>
          <w:b/>
          <w:sz w:val="28"/>
          <w:szCs w:val="28"/>
        </w:rPr>
        <w:t>Opetus- ohjaus- ja arviointiosaaminen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28"/>
        <w:gridCol w:w="6043"/>
        <w:gridCol w:w="5577"/>
      </w:tblGrid>
      <w:tr w:rsidR="00832069" w14:paraId="3F5E9B41" w14:textId="47BB22F0" w:rsidTr="00832069">
        <w:tc>
          <w:tcPr>
            <w:tcW w:w="2328" w:type="dxa"/>
          </w:tcPr>
          <w:p w14:paraId="630A4AC1" w14:textId="77777777" w:rsidR="00832069" w:rsidRDefault="00832069">
            <w:pPr>
              <w:rPr>
                <w:b/>
              </w:rPr>
            </w:pPr>
            <w:r w:rsidRPr="00C365F8">
              <w:rPr>
                <w:b/>
              </w:rPr>
              <w:t>Opetuksen ja ohjauksen suunnittelu</w:t>
            </w:r>
          </w:p>
          <w:p w14:paraId="74A18394" w14:textId="72BEB83D" w:rsidR="00C365F8" w:rsidRPr="00C365F8" w:rsidRDefault="00C365F8">
            <w:pPr>
              <w:rPr>
                <w:b/>
              </w:rPr>
            </w:pPr>
          </w:p>
        </w:tc>
        <w:tc>
          <w:tcPr>
            <w:tcW w:w="6043" w:type="dxa"/>
          </w:tcPr>
          <w:p w14:paraId="32CD8674" w14:textId="77777777" w:rsidR="001A345D" w:rsidRDefault="001A345D" w:rsidP="001A345D">
            <w:pPr>
              <w:spacing w:after="150"/>
              <w:rPr>
                <w:rFonts w:eastAsia="Times New Roman" w:cstheme="minorHAnsi"/>
                <w:color w:val="494D55"/>
                <w:lang w:eastAsia="fi-FI"/>
              </w:rPr>
            </w:pPr>
            <w:r w:rsidRPr="001A345D">
              <w:rPr>
                <w:rFonts w:eastAsia="Times New Roman" w:cstheme="minorHAnsi"/>
                <w:color w:val="494D55"/>
                <w:lang w:eastAsia="fi-FI"/>
              </w:rPr>
              <w:t>Tunnistamisen menetelmiä henkilökohtaisten näyttösuunnitelmien mukaisesti esimerkiksi:</w:t>
            </w:r>
          </w:p>
          <w:p w14:paraId="00A68F02" w14:textId="12BB342E" w:rsidR="001A345D" w:rsidRPr="001A345D" w:rsidRDefault="001A345D" w:rsidP="001A345D">
            <w:pPr>
              <w:spacing w:after="150"/>
              <w:rPr>
                <w:rFonts w:eastAsia="Times New Roman" w:cstheme="minorHAnsi"/>
                <w:color w:val="494D55"/>
                <w:lang w:eastAsia="fi-FI"/>
              </w:rPr>
            </w:pPr>
            <w:r w:rsidRPr="001A345D">
              <w:rPr>
                <w:rFonts w:eastAsia="Times New Roman" w:cstheme="minorHAnsi"/>
                <w:color w:val="494D55"/>
                <w:lang w:eastAsia="fi-FI"/>
              </w:rPr>
              <w:t>Opiskelijan laatimat suunnitelmat</w:t>
            </w:r>
          </w:p>
          <w:p w14:paraId="10C8FBAC" w14:textId="77777777" w:rsidR="001A345D" w:rsidRPr="001A345D" w:rsidRDefault="001A345D" w:rsidP="001A345D">
            <w:pPr>
              <w:spacing w:after="150"/>
              <w:rPr>
                <w:rFonts w:eastAsia="Times New Roman" w:cstheme="minorHAnsi"/>
                <w:color w:val="494D55"/>
                <w:lang w:eastAsia="fi-FI"/>
              </w:rPr>
            </w:pPr>
            <w:r w:rsidRPr="001A345D">
              <w:rPr>
                <w:rFonts w:eastAsia="Times New Roman" w:cstheme="minorHAnsi"/>
                <w:color w:val="494D55"/>
                <w:lang w:eastAsia="fi-FI"/>
              </w:rPr>
              <w:t>-        tutkinnon perusteet ja opetussuunnitelmat</w:t>
            </w:r>
          </w:p>
          <w:p w14:paraId="096BB4F4" w14:textId="77777777" w:rsidR="001A345D" w:rsidRPr="001A345D" w:rsidRDefault="001A345D" w:rsidP="001A345D">
            <w:pPr>
              <w:spacing w:after="150"/>
              <w:rPr>
                <w:rFonts w:eastAsia="Times New Roman" w:cstheme="minorHAnsi"/>
                <w:color w:val="494D55"/>
                <w:lang w:eastAsia="fi-FI"/>
              </w:rPr>
            </w:pPr>
            <w:r w:rsidRPr="001A345D">
              <w:rPr>
                <w:rFonts w:eastAsia="Times New Roman" w:cstheme="minorHAnsi"/>
                <w:color w:val="494D55"/>
                <w:lang w:eastAsia="fi-FI"/>
              </w:rPr>
              <w:t>-        työelämän ja yrittäjyyden vaatimukset</w:t>
            </w:r>
          </w:p>
          <w:p w14:paraId="0409ADDA" w14:textId="77777777" w:rsidR="001A345D" w:rsidRPr="001A345D" w:rsidRDefault="001A345D" w:rsidP="001A345D">
            <w:pPr>
              <w:spacing w:after="150"/>
              <w:rPr>
                <w:rFonts w:eastAsia="Times New Roman" w:cstheme="minorHAnsi"/>
                <w:color w:val="494D55"/>
                <w:lang w:eastAsia="fi-FI"/>
              </w:rPr>
            </w:pPr>
            <w:r w:rsidRPr="001A345D">
              <w:rPr>
                <w:rFonts w:eastAsia="Times New Roman" w:cstheme="minorHAnsi"/>
                <w:color w:val="494D55"/>
                <w:lang w:eastAsia="fi-FI"/>
              </w:rPr>
              <w:t>Henkilökohtaistamisen käytänteet (opiskelija osoittaa, miten ottaa työssään huomioon):</w:t>
            </w:r>
          </w:p>
          <w:p w14:paraId="025F3EAE" w14:textId="77777777" w:rsidR="001A345D" w:rsidRPr="001A345D" w:rsidRDefault="001A345D" w:rsidP="001A345D">
            <w:pPr>
              <w:spacing w:after="150"/>
              <w:rPr>
                <w:rFonts w:eastAsia="Times New Roman" w:cstheme="minorHAnsi"/>
                <w:color w:val="494D55"/>
                <w:lang w:eastAsia="fi-FI"/>
              </w:rPr>
            </w:pPr>
            <w:r w:rsidRPr="001A345D">
              <w:rPr>
                <w:rFonts w:eastAsia="Times New Roman" w:cstheme="minorHAnsi"/>
                <w:color w:val="494D55"/>
                <w:lang w:eastAsia="fi-FI"/>
              </w:rPr>
              <w:t>-        yksilölliset lähtökohdat</w:t>
            </w:r>
          </w:p>
          <w:p w14:paraId="1AF45711" w14:textId="77777777" w:rsidR="001A345D" w:rsidRPr="001A345D" w:rsidRDefault="001A345D" w:rsidP="001A345D">
            <w:pPr>
              <w:spacing w:after="150"/>
              <w:rPr>
                <w:rFonts w:eastAsia="Times New Roman" w:cstheme="minorHAnsi"/>
                <w:color w:val="494D55"/>
                <w:lang w:eastAsia="fi-FI"/>
              </w:rPr>
            </w:pPr>
            <w:r w:rsidRPr="001A345D">
              <w:rPr>
                <w:rFonts w:eastAsia="Times New Roman" w:cstheme="minorHAnsi"/>
                <w:color w:val="494D55"/>
                <w:lang w:eastAsia="fi-FI"/>
              </w:rPr>
              <w:t>-        oppimisedellytykset</w:t>
            </w:r>
          </w:p>
          <w:p w14:paraId="7EAC9F0C" w14:textId="2ABCEBB4" w:rsidR="00832069" w:rsidRDefault="001A345D" w:rsidP="001A345D">
            <w:r w:rsidRPr="001A345D">
              <w:rPr>
                <w:rFonts w:eastAsia="Times New Roman" w:cstheme="minorHAnsi"/>
                <w:color w:val="494D55"/>
                <w:lang w:eastAsia="fi-FI"/>
              </w:rPr>
              <w:t>-        erityisen tuen tarpeet</w:t>
            </w:r>
          </w:p>
        </w:tc>
        <w:tc>
          <w:tcPr>
            <w:tcW w:w="5577" w:type="dxa"/>
          </w:tcPr>
          <w:p w14:paraId="5A0ABA08" w14:textId="77777777" w:rsidR="00832069" w:rsidRDefault="00832069" w:rsidP="00832069">
            <w:r>
              <w:t>Aineisto:</w:t>
            </w:r>
          </w:p>
          <w:p w14:paraId="6091902E" w14:textId="15CD605C" w:rsidR="00643D41" w:rsidRDefault="00643D41" w:rsidP="00832069">
            <w:pPr>
              <w:pStyle w:val="Luettelokappale"/>
              <w:numPr>
                <w:ilvl w:val="0"/>
                <w:numId w:val="3"/>
              </w:numPr>
            </w:pPr>
            <w:r>
              <w:t>Erityinen tuki –webinaari 20.11.2018</w:t>
            </w:r>
          </w:p>
          <w:p w14:paraId="6A6AA44E" w14:textId="78794D26" w:rsidR="00832069" w:rsidRDefault="00832069" w:rsidP="00832069">
            <w:pPr>
              <w:pStyle w:val="Luettelokappale"/>
              <w:numPr>
                <w:ilvl w:val="0"/>
                <w:numId w:val="3"/>
              </w:numPr>
            </w:pPr>
            <w:r>
              <w:t xml:space="preserve">Oman alan </w:t>
            </w:r>
            <w:hyperlink r:id="rId7" w:history="1">
              <w:r w:rsidRPr="00A13C58">
                <w:rPr>
                  <w:rStyle w:val="Hyperlinkki"/>
                </w:rPr>
                <w:t>tutkinnon perusteet</w:t>
              </w:r>
            </w:hyperlink>
            <w:r>
              <w:t xml:space="preserve"> ja opetussuunnitelmat</w:t>
            </w:r>
          </w:p>
          <w:p w14:paraId="1C05D9AD" w14:textId="77777777" w:rsidR="00643D41" w:rsidRDefault="00B11385" w:rsidP="00643D41">
            <w:pPr>
              <w:pStyle w:val="Luettelokappale"/>
              <w:numPr>
                <w:ilvl w:val="0"/>
                <w:numId w:val="3"/>
              </w:numPr>
            </w:pPr>
            <w:hyperlink r:id="rId8" w:history="1">
              <w:r w:rsidR="00832069" w:rsidRPr="000A6F28">
                <w:rPr>
                  <w:rStyle w:val="Hyperlinkki"/>
                </w:rPr>
                <w:t>Yksilöllisten osaamistarpeiden tunnistamisosaaminen</w:t>
              </w:r>
            </w:hyperlink>
            <w:r w:rsidR="00CC34D5">
              <w:rPr>
                <w:rStyle w:val="Hyperlinkki"/>
              </w:rPr>
              <w:t xml:space="preserve"> </w:t>
            </w:r>
            <w:r w:rsidR="00CC34D5">
              <w:t>pois lukien diat 31 – 37, joissa on vanhan lainsäädännön mukaista tietoa</w:t>
            </w:r>
          </w:p>
          <w:p w14:paraId="71381CF0" w14:textId="66B448F8" w:rsidR="001B02C8" w:rsidRDefault="00B11385" w:rsidP="00643D41">
            <w:pPr>
              <w:pStyle w:val="Luettelokappale"/>
              <w:numPr>
                <w:ilvl w:val="0"/>
                <w:numId w:val="3"/>
              </w:numPr>
            </w:pPr>
            <w:hyperlink r:id="rId9" w:history="1">
              <w:r w:rsidR="001B02C8" w:rsidRPr="001B02C8">
                <w:rPr>
                  <w:rStyle w:val="Hyperlinkki"/>
                </w:rPr>
                <w:t>Hei me HOKSataan</w:t>
              </w:r>
            </w:hyperlink>
            <w:r w:rsidR="001B02C8">
              <w:t xml:space="preserve"> -julkaisu</w:t>
            </w:r>
          </w:p>
        </w:tc>
      </w:tr>
      <w:tr w:rsidR="00832069" w14:paraId="2E124FCF" w14:textId="4CA3645C" w:rsidTr="00832069">
        <w:tc>
          <w:tcPr>
            <w:tcW w:w="2328" w:type="dxa"/>
          </w:tcPr>
          <w:p w14:paraId="2B76DBD0" w14:textId="77777777" w:rsidR="00832069" w:rsidRPr="00C365F8" w:rsidRDefault="00832069">
            <w:pPr>
              <w:rPr>
                <w:b/>
              </w:rPr>
            </w:pPr>
            <w:r w:rsidRPr="00C365F8">
              <w:rPr>
                <w:b/>
              </w:rPr>
              <w:t>Oppimisympäristöt</w:t>
            </w:r>
          </w:p>
        </w:tc>
        <w:tc>
          <w:tcPr>
            <w:tcW w:w="6043" w:type="dxa"/>
          </w:tcPr>
          <w:p w14:paraId="09DB942E" w14:textId="5BF608C5" w:rsidR="00832069" w:rsidRDefault="001A345D">
            <w:r>
              <w:t>Tunnistamisen menetelmiä henkilökohtaisten näyttösuunnitelmien mukaisesti ovat esimerkiksi:</w:t>
            </w:r>
          </w:p>
          <w:p w14:paraId="47D0657A" w14:textId="77777777" w:rsidR="00832069" w:rsidRDefault="00832069" w:rsidP="000A6F28">
            <w:pPr>
              <w:pStyle w:val="Luettelokappale"/>
              <w:numPr>
                <w:ilvl w:val="0"/>
                <w:numId w:val="6"/>
              </w:numPr>
            </w:pPr>
            <w:r>
              <w:t>Opiskelijan hyödyntämät fyysiset, psyykkiset ja sosiaaliset oppimisympäristöt ja niiden kehittäminen sekä laajentaminen</w:t>
            </w:r>
          </w:p>
          <w:p w14:paraId="20D1DF13" w14:textId="2453E209" w:rsidR="00832069" w:rsidRDefault="00832069" w:rsidP="000A6F28">
            <w:pPr>
              <w:pStyle w:val="Luettelokappale"/>
              <w:numPr>
                <w:ilvl w:val="0"/>
                <w:numId w:val="6"/>
              </w:numPr>
            </w:pPr>
            <w:r>
              <w:t>Digitaaliset oppimisympäristöt</w:t>
            </w:r>
            <w:r w:rsidR="003B372A">
              <w:t>: osaamismerkit</w:t>
            </w:r>
          </w:p>
          <w:p w14:paraId="3D101C16" w14:textId="77777777" w:rsidR="00832069" w:rsidRDefault="00832069" w:rsidP="00832069">
            <w:pPr>
              <w:pStyle w:val="Luettelokappale"/>
            </w:pPr>
          </w:p>
        </w:tc>
        <w:tc>
          <w:tcPr>
            <w:tcW w:w="5577" w:type="dxa"/>
          </w:tcPr>
          <w:p w14:paraId="612FE0D4" w14:textId="77777777" w:rsidR="00832069" w:rsidRDefault="00832069" w:rsidP="00832069">
            <w:r>
              <w:t>Aineisto:</w:t>
            </w:r>
          </w:p>
          <w:p w14:paraId="765759D9" w14:textId="61C18A1D" w:rsidR="00643D41" w:rsidRDefault="00B11385" w:rsidP="00832069">
            <w:pPr>
              <w:pStyle w:val="Luettelokappale"/>
              <w:numPr>
                <w:ilvl w:val="0"/>
                <w:numId w:val="7"/>
              </w:numPr>
            </w:pPr>
            <w:hyperlink r:id="rId10" w:history="1">
              <w:r w:rsidR="00643D41" w:rsidRPr="00643D41">
                <w:rPr>
                  <w:rStyle w:val="Hyperlinkki"/>
                </w:rPr>
                <w:t>Jiri Vilppolan webinaari 14.8.2018</w:t>
              </w:r>
            </w:hyperlink>
          </w:p>
          <w:p w14:paraId="04D106CD" w14:textId="3C85DC0B" w:rsidR="00832069" w:rsidRDefault="00B11385" w:rsidP="00832069">
            <w:pPr>
              <w:pStyle w:val="Luettelokappale"/>
              <w:numPr>
                <w:ilvl w:val="0"/>
                <w:numId w:val="7"/>
              </w:numPr>
            </w:pPr>
            <w:hyperlink r:id="rId11" w:history="1">
              <w:r w:rsidR="00832069" w:rsidRPr="00685C4E">
                <w:rPr>
                  <w:rStyle w:val="Hyperlinkki"/>
                </w:rPr>
                <w:t>Oppimisympäristöistä yleisesti</w:t>
              </w:r>
            </w:hyperlink>
            <w:r w:rsidR="00832069">
              <w:t xml:space="preserve"> </w:t>
            </w:r>
          </w:p>
          <w:p w14:paraId="61FE9B85" w14:textId="137D2F5C" w:rsidR="00832069" w:rsidRDefault="00B11385" w:rsidP="00832069">
            <w:pPr>
              <w:pStyle w:val="Luettelokappale"/>
              <w:numPr>
                <w:ilvl w:val="0"/>
                <w:numId w:val="7"/>
              </w:numPr>
            </w:pPr>
            <w:hyperlink r:id="rId12" w:anchor="Word=&amp;ThemeID%5B%5D=1523&amp;ThemeID%5B%5D=1524&amp;Module=index&amp;File=index&amp;Action=Main&amp;TargetGroupID=6&amp;MasterType=1&amp;LanguageID=&amp;PublishDateStarting=&amp;PublishDateEnding=" w:history="1">
              <w:r w:rsidR="00832069" w:rsidRPr="00685C4E">
                <w:rPr>
                  <w:rStyle w:val="Hyperlinkki"/>
                </w:rPr>
                <w:t>Oppimisympäristöjen kehittelyä opetushallituksessa</w:t>
              </w:r>
            </w:hyperlink>
            <w:r w:rsidR="00832069">
              <w:t xml:space="preserve"> </w:t>
            </w:r>
          </w:p>
          <w:p w14:paraId="448E858F" w14:textId="06BAE8F9" w:rsidR="00643D41" w:rsidRDefault="00B11385" w:rsidP="00832069">
            <w:pPr>
              <w:pStyle w:val="Luettelokappale"/>
              <w:numPr>
                <w:ilvl w:val="0"/>
                <w:numId w:val="7"/>
              </w:numPr>
            </w:pPr>
            <w:hyperlink r:id="rId13" w:history="1">
              <w:r w:rsidR="00643D41" w:rsidRPr="00643D41">
                <w:rPr>
                  <w:rStyle w:val="Hyperlinkki"/>
                </w:rPr>
                <w:t>Sanna Ruhalahden webinaari 12.9.2018</w:t>
              </w:r>
            </w:hyperlink>
            <w:r w:rsidR="00643D41">
              <w:t xml:space="preserve"> (erityisesti digitaalisuus-osio)</w:t>
            </w:r>
          </w:p>
          <w:p w14:paraId="7FA12E3B" w14:textId="77777777" w:rsidR="00832069" w:rsidRDefault="00B11385" w:rsidP="00832069">
            <w:pPr>
              <w:pStyle w:val="Luettelokappale"/>
              <w:numPr>
                <w:ilvl w:val="0"/>
                <w:numId w:val="7"/>
              </w:numPr>
            </w:pPr>
            <w:hyperlink r:id="rId14" w:history="1">
              <w:r w:rsidR="00832069" w:rsidRPr="005E028C">
                <w:rPr>
                  <w:rStyle w:val="Hyperlinkki"/>
                </w:rPr>
                <w:t>Osaamismerkit</w:t>
              </w:r>
            </w:hyperlink>
            <w:r w:rsidR="00832069">
              <w:t xml:space="preserve"> (tee vähintään 10 merkkiä)</w:t>
            </w:r>
          </w:p>
          <w:p w14:paraId="334DEAF9" w14:textId="77777777" w:rsidR="00832069" w:rsidRDefault="00832069"/>
        </w:tc>
      </w:tr>
      <w:tr w:rsidR="00832069" w14:paraId="57D1D292" w14:textId="133506A8" w:rsidTr="00832069">
        <w:tc>
          <w:tcPr>
            <w:tcW w:w="2328" w:type="dxa"/>
          </w:tcPr>
          <w:p w14:paraId="0F8C8D8C" w14:textId="77777777" w:rsidR="00832069" w:rsidRPr="00C365F8" w:rsidRDefault="00832069" w:rsidP="000A6F28">
            <w:pPr>
              <w:rPr>
                <w:b/>
              </w:rPr>
            </w:pPr>
            <w:r w:rsidRPr="00C365F8">
              <w:rPr>
                <w:b/>
              </w:rPr>
              <w:t>Opetus- ja ohjausmenetelmät</w:t>
            </w:r>
          </w:p>
        </w:tc>
        <w:tc>
          <w:tcPr>
            <w:tcW w:w="6043" w:type="dxa"/>
          </w:tcPr>
          <w:p w14:paraId="121CEA95" w14:textId="77777777" w:rsidR="001A345D" w:rsidRDefault="001A345D" w:rsidP="001A345D">
            <w:r>
              <w:t>Tunnistamisen menetelmiä henkilökohtaisten näyttösuunnitelmien mukaisesti ovat esimerkiksi:</w:t>
            </w:r>
          </w:p>
          <w:p w14:paraId="4294BD62" w14:textId="77777777" w:rsidR="001A345D" w:rsidRDefault="001A345D" w:rsidP="001A345D"/>
          <w:p w14:paraId="21F9C74A" w14:textId="6D67CF9D" w:rsidR="00832069" w:rsidRPr="001A345D" w:rsidRDefault="00832069" w:rsidP="005E028C">
            <w:pPr>
              <w:pStyle w:val="Luettelokappale"/>
              <w:numPr>
                <w:ilvl w:val="0"/>
                <w:numId w:val="8"/>
              </w:numPr>
            </w:pPr>
            <w:r w:rsidRPr="001A345D">
              <w:lastRenderedPageBreak/>
              <w:t>Opiskelijan hyödyntämät ja mahdolliset pedagogiset mallit</w:t>
            </w:r>
          </w:p>
          <w:p w14:paraId="065F19A2" w14:textId="77777777" w:rsidR="00832069" w:rsidRPr="001A345D" w:rsidRDefault="00832069" w:rsidP="000A6F28">
            <w:pPr>
              <w:pStyle w:val="Luettelokappale"/>
              <w:numPr>
                <w:ilvl w:val="0"/>
                <w:numId w:val="8"/>
              </w:numPr>
            </w:pPr>
            <w:r w:rsidRPr="001A345D">
              <w:t>Opiskelijan hyödyntämät ja mahdolliset opetus- ja ohjausmenetelmät</w:t>
            </w:r>
          </w:p>
          <w:p w14:paraId="096714BA" w14:textId="77777777" w:rsidR="00832069" w:rsidRPr="001A345D" w:rsidRDefault="00832069" w:rsidP="000A6F28">
            <w:pPr>
              <w:pStyle w:val="Luettelokappale"/>
              <w:numPr>
                <w:ilvl w:val="0"/>
                <w:numId w:val="8"/>
              </w:numPr>
            </w:pPr>
            <w:r w:rsidRPr="001A345D">
              <w:t xml:space="preserve">Kehitä omia opetuskäytäntöjäsi </w:t>
            </w:r>
            <w:r w:rsidRPr="001A345D">
              <w:rPr>
                <w:b/>
              </w:rPr>
              <w:t>kokeilun avulla</w:t>
            </w:r>
          </w:p>
          <w:p w14:paraId="5CE1A708" w14:textId="77777777" w:rsidR="00832069" w:rsidRPr="001A345D" w:rsidRDefault="00832069" w:rsidP="00297CC1">
            <w:pPr>
              <w:pStyle w:val="Luettelokappale"/>
            </w:pPr>
          </w:p>
        </w:tc>
        <w:tc>
          <w:tcPr>
            <w:tcW w:w="5577" w:type="dxa"/>
          </w:tcPr>
          <w:p w14:paraId="6833FD8D" w14:textId="77777777" w:rsidR="00832069" w:rsidRDefault="00832069" w:rsidP="00832069">
            <w:r>
              <w:lastRenderedPageBreak/>
              <w:t>Aineisto:</w:t>
            </w:r>
          </w:p>
          <w:p w14:paraId="1C824903" w14:textId="726370B6" w:rsidR="007456DE" w:rsidRDefault="00B11385" w:rsidP="007456DE">
            <w:pPr>
              <w:pStyle w:val="Luettelokappale"/>
              <w:numPr>
                <w:ilvl w:val="0"/>
                <w:numId w:val="9"/>
              </w:numPr>
            </w:pPr>
            <w:hyperlink r:id="rId15" w:history="1">
              <w:r w:rsidR="007456DE" w:rsidRPr="007456DE">
                <w:rPr>
                  <w:rStyle w:val="Hyperlinkki"/>
                </w:rPr>
                <w:t>Pedagogiset mallit -esitys</w:t>
              </w:r>
            </w:hyperlink>
          </w:p>
          <w:p w14:paraId="0C91685B" w14:textId="4FC39043" w:rsidR="007456DE" w:rsidRDefault="00B11385" w:rsidP="007456DE">
            <w:pPr>
              <w:pStyle w:val="Luettelokappale"/>
              <w:numPr>
                <w:ilvl w:val="0"/>
                <w:numId w:val="9"/>
              </w:numPr>
            </w:pPr>
            <w:hyperlink r:id="rId16" w:history="1">
              <w:r w:rsidR="00832069" w:rsidRPr="004E465A">
                <w:rPr>
                  <w:rStyle w:val="Hyperlinkki"/>
                </w:rPr>
                <w:t>Pedagogiset mallit</w:t>
              </w:r>
            </w:hyperlink>
            <w:r w:rsidR="00832069">
              <w:t xml:space="preserve"> (tutustu vähintään viiteen valintasi mukaan)</w:t>
            </w:r>
          </w:p>
          <w:p w14:paraId="2A6F19DC" w14:textId="77777777" w:rsidR="00297CC1" w:rsidRDefault="00B11385" w:rsidP="00297CC1">
            <w:pPr>
              <w:pStyle w:val="Luettelokappale"/>
              <w:numPr>
                <w:ilvl w:val="0"/>
                <w:numId w:val="9"/>
              </w:numPr>
            </w:pPr>
            <w:hyperlink r:id="rId17" w:history="1">
              <w:r w:rsidR="00297CC1" w:rsidRPr="00D7742B">
                <w:rPr>
                  <w:rStyle w:val="Hyperlinkki"/>
                </w:rPr>
                <w:t>Aktivoivia opetusmenetelmiä</w:t>
              </w:r>
            </w:hyperlink>
            <w:r w:rsidR="00297CC1">
              <w:t xml:space="preserve"> (kokeile vähintään yhtä itsellesi uutta menetelmää ja kerro kokeilun tuloksista)</w:t>
            </w:r>
          </w:p>
          <w:p w14:paraId="0745F91B" w14:textId="0A5764B8" w:rsidR="00E7617D" w:rsidRDefault="00B11385" w:rsidP="00297CC1">
            <w:pPr>
              <w:pStyle w:val="Luettelokappale"/>
              <w:numPr>
                <w:ilvl w:val="0"/>
                <w:numId w:val="9"/>
              </w:numPr>
            </w:pPr>
            <w:hyperlink r:id="rId18" w:history="1">
              <w:r w:rsidR="00E7617D" w:rsidRPr="00E7617D">
                <w:rPr>
                  <w:rStyle w:val="Hyperlinkki"/>
                </w:rPr>
                <w:t>Askeleet ammattilaiseksi – Opettajan ja työpaikkaohjaajan opas</w:t>
              </w:r>
            </w:hyperlink>
          </w:p>
          <w:p w14:paraId="744D28E1" w14:textId="77777777" w:rsidR="00832069" w:rsidRDefault="00832069" w:rsidP="000A6F28"/>
        </w:tc>
      </w:tr>
      <w:tr w:rsidR="00832069" w:rsidRPr="001C2080" w14:paraId="67317704" w14:textId="651E1B41" w:rsidTr="00832069">
        <w:tc>
          <w:tcPr>
            <w:tcW w:w="2328" w:type="dxa"/>
          </w:tcPr>
          <w:p w14:paraId="2787FDC3" w14:textId="6D0876AE" w:rsidR="00832069" w:rsidRPr="00C365F8" w:rsidRDefault="007310F0" w:rsidP="000A6F28">
            <w:pPr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="00153C01">
              <w:rPr>
                <w:b/>
              </w:rPr>
              <w:t>rviointi</w:t>
            </w:r>
          </w:p>
        </w:tc>
        <w:tc>
          <w:tcPr>
            <w:tcW w:w="6043" w:type="dxa"/>
          </w:tcPr>
          <w:p w14:paraId="271EE9B3" w14:textId="278A6796" w:rsidR="00832069" w:rsidRDefault="001A345D" w:rsidP="000A6F28">
            <w:r>
              <w:t>Tunnistamisen menetelmiä henkilökohtaisten näyttösuunnitelmien mukaisesti ovat esimerkiksi:</w:t>
            </w:r>
          </w:p>
          <w:p w14:paraId="67F832EB" w14:textId="77777777" w:rsidR="00832069" w:rsidRDefault="00832069" w:rsidP="00D7742B">
            <w:pPr>
              <w:pStyle w:val="Luettelokappale"/>
              <w:numPr>
                <w:ilvl w:val="0"/>
                <w:numId w:val="10"/>
              </w:numPr>
            </w:pPr>
            <w:r>
              <w:t>Opiskelijan ja oppilaitoksen arviointikäytänteet</w:t>
            </w:r>
          </w:p>
          <w:p w14:paraId="37C658BC" w14:textId="77777777" w:rsidR="00832069" w:rsidRDefault="00832069" w:rsidP="000A6F28">
            <w:pPr>
              <w:pStyle w:val="Luettelokappale"/>
              <w:numPr>
                <w:ilvl w:val="0"/>
                <w:numId w:val="10"/>
              </w:numPr>
            </w:pPr>
            <w:r>
              <w:t xml:space="preserve">Erilaiset arvioinnin menetelmät osaamisen tunnistamisessa ja siihen ohjaamisessa. </w:t>
            </w:r>
          </w:p>
          <w:p w14:paraId="4F46E556" w14:textId="77777777" w:rsidR="00832069" w:rsidRDefault="00832069" w:rsidP="000A6F28">
            <w:pPr>
              <w:pStyle w:val="Luettelokappale"/>
              <w:numPr>
                <w:ilvl w:val="0"/>
                <w:numId w:val="10"/>
              </w:numPr>
            </w:pPr>
            <w:r>
              <w:t>Itsearviointi ja vertaisarviointi osaamisen kehittämisessä</w:t>
            </w:r>
          </w:p>
          <w:p w14:paraId="43D54128" w14:textId="77777777" w:rsidR="00832069" w:rsidRDefault="00832069" w:rsidP="00832069">
            <w:pPr>
              <w:pStyle w:val="Luettelokappale"/>
            </w:pPr>
          </w:p>
        </w:tc>
        <w:tc>
          <w:tcPr>
            <w:tcW w:w="5577" w:type="dxa"/>
          </w:tcPr>
          <w:p w14:paraId="06340BF4" w14:textId="77777777" w:rsidR="00832069" w:rsidRPr="001C2080" w:rsidRDefault="00832069" w:rsidP="00832069">
            <w:pPr>
              <w:rPr>
                <w:rFonts w:cstheme="minorHAnsi"/>
              </w:rPr>
            </w:pPr>
            <w:r w:rsidRPr="001C2080">
              <w:rPr>
                <w:rFonts w:cstheme="minorHAnsi"/>
              </w:rPr>
              <w:t>Aineisto:</w:t>
            </w:r>
          </w:p>
          <w:p w14:paraId="39EDE947" w14:textId="32605FEB" w:rsidR="0002082F" w:rsidRPr="001C2080" w:rsidRDefault="0002082F" w:rsidP="00832069">
            <w:pPr>
              <w:pStyle w:val="Luettelokappale"/>
              <w:numPr>
                <w:ilvl w:val="0"/>
                <w:numId w:val="11"/>
              </w:numPr>
              <w:rPr>
                <w:rFonts w:cstheme="minorHAnsi"/>
              </w:rPr>
            </w:pPr>
            <w:r w:rsidRPr="001C2080">
              <w:rPr>
                <w:rFonts w:cstheme="minorHAnsi"/>
              </w:rPr>
              <w:t xml:space="preserve">Keijo Hakalan </w:t>
            </w:r>
            <w:hyperlink r:id="rId19" w:history="1">
              <w:r w:rsidRPr="00F417F8">
                <w:rPr>
                  <w:rStyle w:val="Hyperlinkki"/>
                  <w:rFonts w:cstheme="minorHAnsi"/>
                </w:rPr>
                <w:t>webinaari</w:t>
              </w:r>
            </w:hyperlink>
            <w:r w:rsidRPr="001C2080">
              <w:rPr>
                <w:rFonts w:cstheme="minorHAnsi"/>
              </w:rPr>
              <w:t xml:space="preserve"> 9.10.2018</w:t>
            </w:r>
          </w:p>
          <w:p w14:paraId="15BB37E1" w14:textId="118F1A3A" w:rsidR="00832069" w:rsidRPr="001C2080" w:rsidRDefault="00832069" w:rsidP="00832069">
            <w:pPr>
              <w:pStyle w:val="Luettelokappale"/>
              <w:numPr>
                <w:ilvl w:val="0"/>
                <w:numId w:val="11"/>
              </w:numPr>
              <w:rPr>
                <w:rFonts w:cstheme="minorHAnsi"/>
              </w:rPr>
            </w:pPr>
            <w:r w:rsidRPr="001C2080">
              <w:rPr>
                <w:rFonts w:cstheme="minorHAnsi"/>
              </w:rPr>
              <w:t>Atjonen: Kehittävä arviointi kasvatusalalla</w:t>
            </w:r>
          </w:p>
          <w:p w14:paraId="4A5B7AF8" w14:textId="77777777" w:rsidR="00832069" w:rsidRPr="001C2080" w:rsidRDefault="00B11385" w:rsidP="00832069">
            <w:pPr>
              <w:pStyle w:val="Luettelokappale"/>
              <w:numPr>
                <w:ilvl w:val="0"/>
                <w:numId w:val="11"/>
              </w:numPr>
              <w:rPr>
                <w:rFonts w:cstheme="minorHAnsi"/>
              </w:rPr>
            </w:pPr>
            <w:hyperlink r:id="rId20" w:history="1">
              <w:r w:rsidR="00832069" w:rsidRPr="001C2080">
                <w:rPr>
                  <w:rStyle w:val="Hyperlinkki"/>
                  <w:rFonts w:cstheme="minorHAnsi"/>
                </w:rPr>
                <w:t>Tutkintojen eurooppalainen viitekehys</w:t>
              </w:r>
            </w:hyperlink>
            <w:r w:rsidR="00832069" w:rsidRPr="001C2080">
              <w:rPr>
                <w:rFonts w:cstheme="minorHAnsi"/>
              </w:rPr>
              <w:t xml:space="preserve"> </w:t>
            </w:r>
          </w:p>
          <w:p w14:paraId="2377DB7E" w14:textId="77777777" w:rsidR="001C2080" w:rsidRPr="001C2080" w:rsidRDefault="00B11385" w:rsidP="001C2080">
            <w:pPr>
              <w:pStyle w:val="Luettelokappale"/>
              <w:numPr>
                <w:ilvl w:val="0"/>
                <w:numId w:val="11"/>
              </w:numPr>
              <w:rPr>
                <w:rStyle w:val="Hyperlinkki"/>
                <w:rFonts w:cstheme="minorHAnsi"/>
                <w:color w:val="auto"/>
                <w:u w:val="none"/>
              </w:rPr>
            </w:pPr>
            <w:hyperlink r:id="rId21" w:history="1">
              <w:r w:rsidR="00832069" w:rsidRPr="001C2080">
                <w:rPr>
                  <w:rStyle w:val="Hyperlinkki"/>
                  <w:rFonts w:cstheme="minorHAnsi"/>
                </w:rPr>
                <w:t>Oman alan tutkinnon perusteet</w:t>
              </w:r>
            </w:hyperlink>
          </w:p>
          <w:p w14:paraId="4F086A7F" w14:textId="2F18D5B9" w:rsidR="00832069" w:rsidRPr="001C2080" w:rsidRDefault="00832069" w:rsidP="001C2080">
            <w:pPr>
              <w:rPr>
                <w:rFonts w:cstheme="minorHAnsi"/>
              </w:rPr>
            </w:pPr>
          </w:p>
        </w:tc>
      </w:tr>
    </w:tbl>
    <w:p w14:paraId="77B2A2FD" w14:textId="349C4F41" w:rsidR="008F3F61" w:rsidRPr="001C2080" w:rsidRDefault="008F3F61"/>
    <w:p w14:paraId="6B9932D9" w14:textId="544F0BEE" w:rsidR="00B81174" w:rsidRPr="001C2080" w:rsidRDefault="00B81174"/>
    <w:p w14:paraId="7789791B" w14:textId="28533848" w:rsidR="00B81174" w:rsidRPr="001C2080" w:rsidRDefault="00B81174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1C2080">
        <w:rPr>
          <w:rFonts w:asciiTheme="majorHAnsi" w:hAnsiTheme="majorHAnsi" w:cstheme="majorHAnsi"/>
          <w:b/>
          <w:sz w:val="28"/>
          <w:szCs w:val="28"/>
          <w:lang w:val="en-US"/>
        </w:rPr>
        <w:t>Oppimisyhteisön rakentamisosaaminen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42"/>
        <w:gridCol w:w="4834"/>
        <w:gridCol w:w="6272"/>
      </w:tblGrid>
      <w:tr w:rsidR="00832069" w14:paraId="3F9FA2E0" w14:textId="4DD39E67" w:rsidTr="00832069">
        <w:tc>
          <w:tcPr>
            <w:tcW w:w="3564" w:type="dxa"/>
          </w:tcPr>
          <w:p w14:paraId="1B23BC3F" w14:textId="77777777" w:rsidR="00832069" w:rsidRPr="00C365F8" w:rsidRDefault="00832069" w:rsidP="000A6F28">
            <w:pPr>
              <w:rPr>
                <w:b/>
              </w:rPr>
            </w:pPr>
            <w:r w:rsidRPr="001C2080">
              <w:rPr>
                <w:b/>
                <w:lang w:val="en-US"/>
              </w:rPr>
              <w:t>Itsetuntemu</w:t>
            </w:r>
            <w:r w:rsidRPr="00C365F8">
              <w:rPr>
                <w:b/>
              </w:rPr>
              <w:t>s</w:t>
            </w:r>
          </w:p>
        </w:tc>
        <w:tc>
          <w:tcPr>
            <w:tcW w:w="6272" w:type="dxa"/>
          </w:tcPr>
          <w:p w14:paraId="6E398249" w14:textId="40EDD137" w:rsidR="001A345D" w:rsidRDefault="001A345D" w:rsidP="001A345D">
            <w:r>
              <w:t>Tunnistamisen menetelmiä henkilökohtaisten näyttösuunnitelmien mukaisesti ovat esimerkiksi:</w:t>
            </w:r>
          </w:p>
          <w:p w14:paraId="347A41DE" w14:textId="682BAA84" w:rsidR="00832069" w:rsidRDefault="00832069" w:rsidP="000A6F28">
            <w:pPr>
              <w:pStyle w:val="Luettelokappale"/>
              <w:numPr>
                <w:ilvl w:val="0"/>
                <w:numId w:val="13"/>
              </w:numPr>
            </w:pPr>
            <w:r>
              <w:t>Oheisaineistoon perehtyminen</w:t>
            </w:r>
          </w:p>
          <w:p w14:paraId="513DA6A8" w14:textId="77777777" w:rsidR="00832069" w:rsidRDefault="00832069" w:rsidP="000A6F28">
            <w:pPr>
              <w:pStyle w:val="Luettelokappale"/>
              <w:numPr>
                <w:ilvl w:val="0"/>
                <w:numId w:val="13"/>
              </w:numPr>
            </w:pPr>
            <w:r>
              <w:t>Itsetuntemuksen kehittäminen oppimistehtävän avulla</w:t>
            </w:r>
          </w:p>
          <w:p w14:paraId="1E9B1C76" w14:textId="77777777" w:rsidR="00832069" w:rsidRDefault="00832069" w:rsidP="00447D11">
            <w:pPr>
              <w:pStyle w:val="Luettelokappale"/>
            </w:pPr>
          </w:p>
        </w:tc>
        <w:tc>
          <w:tcPr>
            <w:tcW w:w="4112" w:type="dxa"/>
          </w:tcPr>
          <w:p w14:paraId="0FCACDD3" w14:textId="77777777" w:rsidR="00832069" w:rsidRDefault="00832069" w:rsidP="00832069">
            <w:r>
              <w:t>Aineisto:</w:t>
            </w:r>
          </w:p>
          <w:p w14:paraId="7246CE33" w14:textId="77777777" w:rsidR="00832069" w:rsidRDefault="00B11385" w:rsidP="00832069">
            <w:pPr>
              <w:pStyle w:val="Luettelokappale"/>
              <w:numPr>
                <w:ilvl w:val="0"/>
                <w:numId w:val="12"/>
              </w:numPr>
            </w:pPr>
            <w:hyperlink r:id="rId22" w:history="1">
              <w:r w:rsidR="00832069" w:rsidRPr="00C17BA0">
                <w:rPr>
                  <w:rStyle w:val="Hyperlinkki"/>
                </w:rPr>
                <w:t>Itsetuntemus-video</w:t>
              </w:r>
            </w:hyperlink>
            <w:r w:rsidR="00832069">
              <w:t xml:space="preserve"> (Liisa Rentola)</w:t>
            </w:r>
          </w:p>
          <w:p w14:paraId="21615D5C" w14:textId="77777777" w:rsidR="00832069" w:rsidRDefault="00832069" w:rsidP="00832069">
            <w:pPr>
              <w:pStyle w:val="Luettelokappale"/>
              <w:numPr>
                <w:ilvl w:val="0"/>
                <w:numId w:val="12"/>
              </w:numPr>
            </w:pPr>
            <w:r>
              <w:t>Isokorpi: Napit vastakkain s. 9-58</w:t>
            </w:r>
          </w:p>
          <w:p w14:paraId="2F475C61" w14:textId="77777777" w:rsidR="00832069" w:rsidRDefault="00832069" w:rsidP="00832069">
            <w:pPr>
              <w:pStyle w:val="Luettelokappale"/>
              <w:numPr>
                <w:ilvl w:val="0"/>
                <w:numId w:val="12"/>
              </w:numPr>
            </w:pPr>
            <w:r>
              <w:t>Lonka: Oivaltava oppiminen s. 71-105 ja 132-166</w:t>
            </w:r>
          </w:p>
          <w:p w14:paraId="5FAFB36D" w14:textId="77777777" w:rsidR="00832069" w:rsidRDefault="00832069" w:rsidP="00832069">
            <w:pPr>
              <w:pStyle w:val="Luettelokappale"/>
              <w:numPr>
                <w:ilvl w:val="0"/>
                <w:numId w:val="12"/>
              </w:numPr>
            </w:pPr>
            <w:r>
              <w:t xml:space="preserve">Aarnio: </w:t>
            </w:r>
            <w:hyperlink r:id="rId23" w:history="1">
              <w:r w:rsidRPr="00C17BA0">
                <w:rPr>
                  <w:rStyle w:val="Hyperlinkki"/>
                </w:rPr>
                <w:t>Oppimisen ohjaaminen</w:t>
              </w:r>
            </w:hyperlink>
          </w:p>
          <w:p w14:paraId="4A70A49E" w14:textId="77777777" w:rsidR="00832069" w:rsidRPr="00832069" w:rsidRDefault="00832069" w:rsidP="000A6F28">
            <w:pPr>
              <w:rPr>
                <w:highlight w:val="yellow"/>
              </w:rPr>
            </w:pPr>
          </w:p>
        </w:tc>
      </w:tr>
      <w:tr w:rsidR="00832069" w14:paraId="0C58A3ED" w14:textId="0A5DBB1A" w:rsidTr="00832069">
        <w:tc>
          <w:tcPr>
            <w:tcW w:w="3564" w:type="dxa"/>
          </w:tcPr>
          <w:p w14:paraId="6A383434" w14:textId="77777777" w:rsidR="00832069" w:rsidRPr="00C365F8" w:rsidRDefault="00832069" w:rsidP="000A6F28">
            <w:pPr>
              <w:rPr>
                <w:b/>
              </w:rPr>
            </w:pPr>
            <w:r w:rsidRPr="00C365F8">
              <w:rPr>
                <w:b/>
              </w:rPr>
              <w:t>Dialogi</w:t>
            </w:r>
          </w:p>
        </w:tc>
        <w:tc>
          <w:tcPr>
            <w:tcW w:w="6272" w:type="dxa"/>
          </w:tcPr>
          <w:p w14:paraId="47345DC4" w14:textId="72BED010" w:rsidR="001A345D" w:rsidRDefault="001A345D" w:rsidP="001A345D">
            <w:r>
              <w:t>Tunnistamisen menetelmiä henkilökohtaisten näyttösuunnitelmien mukaisesti ovat esimerkiksi:</w:t>
            </w:r>
          </w:p>
          <w:p w14:paraId="35B59AE1" w14:textId="4EE1CAF8" w:rsidR="00832069" w:rsidRDefault="00832069" w:rsidP="00F2545E">
            <w:pPr>
              <w:pStyle w:val="Luettelokappale"/>
              <w:numPr>
                <w:ilvl w:val="0"/>
                <w:numId w:val="15"/>
              </w:numPr>
            </w:pPr>
            <w:r>
              <w:t>Oheisaineistoon perehtyminen</w:t>
            </w:r>
          </w:p>
          <w:p w14:paraId="13036FA6" w14:textId="1B61894C" w:rsidR="00832069" w:rsidRDefault="00832069" w:rsidP="00F2545E">
            <w:pPr>
              <w:pStyle w:val="Luettelokappale"/>
              <w:numPr>
                <w:ilvl w:val="0"/>
                <w:numId w:val="15"/>
              </w:numPr>
            </w:pPr>
            <w:r>
              <w:t xml:space="preserve">Oman dialogisen toiminnan analysointi ja sen kehittäminen </w:t>
            </w:r>
          </w:p>
          <w:p w14:paraId="07DCE681" w14:textId="38358FD4" w:rsidR="00447D11" w:rsidRDefault="00447D11" w:rsidP="00F2545E">
            <w:pPr>
              <w:pStyle w:val="Luettelokappale"/>
              <w:numPr>
                <w:ilvl w:val="0"/>
                <w:numId w:val="15"/>
              </w:numPr>
            </w:pPr>
            <w:r>
              <w:t>Diale-menetelmäkokeilu (vähintään k</w:t>
            </w:r>
            <w:r w:rsidR="004B70C8">
              <w:t>olme</w:t>
            </w:r>
            <w:r>
              <w:t>)</w:t>
            </w:r>
          </w:p>
          <w:p w14:paraId="2E7CFF3D" w14:textId="77777777" w:rsidR="00832069" w:rsidRDefault="00832069" w:rsidP="00832069">
            <w:pPr>
              <w:pStyle w:val="Luettelokappale"/>
            </w:pPr>
          </w:p>
        </w:tc>
        <w:tc>
          <w:tcPr>
            <w:tcW w:w="4112" w:type="dxa"/>
          </w:tcPr>
          <w:p w14:paraId="1F8E0A49" w14:textId="77777777" w:rsidR="00832069" w:rsidRDefault="00832069" w:rsidP="00832069">
            <w:r>
              <w:lastRenderedPageBreak/>
              <w:t>Aineisto:</w:t>
            </w:r>
          </w:p>
          <w:p w14:paraId="48C31915" w14:textId="5E2667EB" w:rsidR="00643D41" w:rsidRPr="001C2080" w:rsidRDefault="00B11385" w:rsidP="001C2080">
            <w:pPr>
              <w:pStyle w:val="Luettelokappale"/>
              <w:numPr>
                <w:ilvl w:val="0"/>
                <w:numId w:val="15"/>
              </w:numPr>
            </w:pPr>
            <w:hyperlink r:id="rId24" w:history="1">
              <w:r w:rsidR="00643D41" w:rsidRPr="00643D41">
                <w:rPr>
                  <w:rStyle w:val="Hyperlinkki"/>
                </w:rPr>
                <w:t>Sanna Ruhalahden webinaari 12.9.2018</w:t>
              </w:r>
            </w:hyperlink>
            <w:r w:rsidR="00643D41">
              <w:t xml:space="preserve"> (erityisesti dialogi-osio)</w:t>
            </w:r>
          </w:p>
          <w:p w14:paraId="272D5342" w14:textId="774C64C7" w:rsidR="00832069" w:rsidRPr="00F2545E" w:rsidRDefault="00832069" w:rsidP="00643D41">
            <w:pPr>
              <w:pStyle w:val="Luettelokappale"/>
              <w:numPr>
                <w:ilvl w:val="0"/>
                <w:numId w:val="15"/>
              </w:numPr>
              <w:rPr>
                <w:rFonts w:cstheme="minorHAnsi"/>
              </w:rPr>
            </w:pPr>
            <w:r w:rsidRPr="00F2545E">
              <w:rPr>
                <w:rFonts w:cstheme="minorHAnsi"/>
                <w:bCs/>
                <w:color w:val="333333"/>
              </w:rPr>
              <w:t xml:space="preserve">Kauppila: </w:t>
            </w:r>
            <w:r w:rsidRPr="00F2545E">
              <w:rPr>
                <w:rFonts w:cstheme="minorHAnsi"/>
                <w:color w:val="333333"/>
              </w:rPr>
              <w:t xml:space="preserve">Vuorovaikutus ja sosiaaliset taidot s. 19 - 79 ja 85 – 122. </w:t>
            </w:r>
          </w:p>
          <w:p w14:paraId="10DFE26C" w14:textId="77777777" w:rsidR="00832069" w:rsidRPr="00F2545E" w:rsidRDefault="00832069" w:rsidP="00643D41">
            <w:pPr>
              <w:pStyle w:val="Luettelokappale"/>
              <w:numPr>
                <w:ilvl w:val="0"/>
                <w:numId w:val="15"/>
              </w:numPr>
              <w:rPr>
                <w:rFonts w:cstheme="minorHAnsi"/>
              </w:rPr>
            </w:pPr>
            <w:r w:rsidRPr="00F2545E">
              <w:rPr>
                <w:rFonts w:cstheme="minorHAnsi"/>
                <w:bCs/>
                <w:color w:val="333333"/>
              </w:rPr>
              <w:t>Kopakkala:</w:t>
            </w:r>
            <w:r w:rsidRPr="00F2545E">
              <w:rPr>
                <w:rFonts w:cstheme="minorHAnsi"/>
                <w:b/>
                <w:bCs/>
                <w:color w:val="333333"/>
              </w:rPr>
              <w:t xml:space="preserve"> </w:t>
            </w:r>
            <w:r w:rsidRPr="00F2545E">
              <w:rPr>
                <w:rFonts w:cstheme="minorHAnsi"/>
                <w:color w:val="333333"/>
              </w:rPr>
              <w:t>Porukka, jengi ja tiimi 2011 s. 28–95 ja 144-185</w:t>
            </w:r>
          </w:p>
          <w:p w14:paraId="707E9BE6" w14:textId="4E187587" w:rsidR="00447D11" w:rsidRPr="00F2545E" w:rsidRDefault="00B11385" w:rsidP="00643D41">
            <w:pPr>
              <w:pStyle w:val="Luettelokappale"/>
              <w:numPr>
                <w:ilvl w:val="0"/>
                <w:numId w:val="15"/>
              </w:numPr>
              <w:rPr>
                <w:rFonts w:cstheme="minorHAnsi"/>
              </w:rPr>
            </w:pPr>
            <w:hyperlink r:id="rId25" w:tgtFrame="_blank" w:history="1">
              <w:r w:rsidR="00447D11" w:rsidRPr="00F2545E">
                <w:rPr>
                  <w:rFonts w:cstheme="minorHAnsi"/>
                  <w:bCs/>
                  <w:color w:val="3375B1"/>
                </w:rPr>
                <w:t>Oppivan yhteisön rakentaminen</w:t>
              </w:r>
            </w:hyperlink>
            <w:r w:rsidR="00447D11" w:rsidRPr="00F2545E">
              <w:rPr>
                <w:rFonts w:cstheme="minorHAnsi"/>
                <w:color w:val="333333"/>
              </w:rPr>
              <w:t xml:space="preserve"> (Aarnio) </w:t>
            </w:r>
            <w:r w:rsidR="00447D11">
              <w:rPr>
                <w:rFonts w:cstheme="minorHAnsi"/>
                <w:color w:val="333333"/>
              </w:rPr>
              <w:t>s. 41 - 50</w:t>
            </w:r>
          </w:p>
          <w:p w14:paraId="442FB8D2" w14:textId="77777777" w:rsidR="00447D11" w:rsidRPr="00F2545E" w:rsidRDefault="00B11385" w:rsidP="00643D41">
            <w:pPr>
              <w:pStyle w:val="Luettelokappale"/>
              <w:numPr>
                <w:ilvl w:val="0"/>
                <w:numId w:val="15"/>
              </w:numPr>
              <w:rPr>
                <w:rFonts w:cstheme="minorHAnsi"/>
              </w:rPr>
            </w:pPr>
            <w:hyperlink r:id="rId26" w:tgtFrame="_blank" w:history="1">
              <w:r w:rsidR="00447D11" w:rsidRPr="00F2545E">
                <w:rPr>
                  <w:rFonts w:eastAsia="Times New Roman" w:cstheme="minorHAnsi"/>
                  <w:color w:val="3375B1"/>
                  <w:lang w:eastAsia="fi-FI"/>
                </w:rPr>
                <w:t>http://www.hamk.fi/diale</w:t>
              </w:r>
            </w:hyperlink>
            <w:r w:rsidR="00447D11" w:rsidRPr="00F2545E">
              <w:rPr>
                <w:rFonts w:eastAsia="Times New Roman" w:cstheme="minorHAnsi"/>
                <w:color w:val="333333"/>
                <w:lang w:eastAsia="fi-FI"/>
              </w:rPr>
              <w:t xml:space="preserve"> (kokonaisuus)</w:t>
            </w:r>
          </w:p>
          <w:p w14:paraId="1AACC567" w14:textId="77777777" w:rsidR="00447D11" w:rsidRPr="00F2545E" w:rsidRDefault="00B11385" w:rsidP="00643D41">
            <w:pPr>
              <w:pStyle w:val="Luettelokappale"/>
              <w:numPr>
                <w:ilvl w:val="0"/>
                <w:numId w:val="15"/>
              </w:numPr>
              <w:rPr>
                <w:rFonts w:cstheme="minorHAnsi"/>
              </w:rPr>
            </w:pPr>
            <w:hyperlink r:id="rId27" w:tgtFrame="_blank" w:history="1">
              <w:r w:rsidR="00447D11" w:rsidRPr="00F2545E">
                <w:rPr>
                  <w:rFonts w:eastAsia="Times New Roman" w:cstheme="minorHAnsi"/>
                  <w:color w:val="3375B1"/>
                  <w:lang w:eastAsia="fi-FI"/>
                </w:rPr>
                <w:t>http://www3.hamk.fi/dialogi/diale/menetelmat/index.html</w:t>
              </w:r>
            </w:hyperlink>
            <w:r w:rsidR="00447D11" w:rsidRPr="00F2545E">
              <w:rPr>
                <w:rFonts w:eastAsia="Times New Roman" w:cstheme="minorHAnsi"/>
                <w:color w:val="333333"/>
                <w:lang w:eastAsia="fi-FI"/>
              </w:rPr>
              <w:t xml:space="preserve"> ja videot </w:t>
            </w:r>
          </w:p>
          <w:p w14:paraId="48DF7B2F" w14:textId="33ED5795" w:rsidR="00832069" w:rsidRPr="001C2080" w:rsidRDefault="00B11385" w:rsidP="000A6F28">
            <w:pPr>
              <w:pStyle w:val="Luettelokappale"/>
              <w:numPr>
                <w:ilvl w:val="0"/>
                <w:numId w:val="15"/>
              </w:numPr>
              <w:rPr>
                <w:rFonts w:cstheme="minorHAnsi"/>
              </w:rPr>
            </w:pPr>
            <w:hyperlink r:id="rId28" w:tgtFrame="_blank" w:history="1">
              <w:r w:rsidR="00832069" w:rsidRPr="00F2545E">
                <w:rPr>
                  <w:rFonts w:cstheme="minorHAnsi"/>
                  <w:color w:val="3375B1"/>
                  <w:u w:val="single"/>
                </w:rPr>
                <w:t xml:space="preserve">Ryhmädynamiikan aineistoa </w:t>
              </w:r>
              <w:r w:rsidR="00832069" w:rsidRPr="00F2545E">
                <w:rPr>
                  <w:rFonts w:cstheme="minorHAnsi"/>
                </w:rPr>
                <w:t>(Isokorpi)</w:t>
              </w:r>
              <w:r w:rsidR="00832069" w:rsidRPr="00F2545E">
                <w:rPr>
                  <w:rFonts w:cstheme="minorHAnsi"/>
                  <w:color w:val="3375B1"/>
                  <w:u w:val="single"/>
                </w:rPr>
                <w:br/>
              </w:r>
            </w:hyperlink>
          </w:p>
        </w:tc>
      </w:tr>
      <w:tr w:rsidR="00832069" w14:paraId="79C5686B" w14:textId="4B9200BD" w:rsidTr="00832069">
        <w:tc>
          <w:tcPr>
            <w:tcW w:w="3564" w:type="dxa"/>
          </w:tcPr>
          <w:p w14:paraId="3F9569A1" w14:textId="77777777" w:rsidR="00832069" w:rsidRPr="00C365F8" w:rsidRDefault="00832069" w:rsidP="000A6F28">
            <w:pPr>
              <w:rPr>
                <w:b/>
              </w:rPr>
            </w:pPr>
            <w:r w:rsidRPr="00C365F8">
              <w:rPr>
                <w:b/>
              </w:rPr>
              <w:lastRenderedPageBreak/>
              <w:t>Monikulttuurisuus</w:t>
            </w:r>
          </w:p>
        </w:tc>
        <w:tc>
          <w:tcPr>
            <w:tcW w:w="6272" w:type="dxa"/>
          </w:tcPr>
          <w:p w14:paraId="54ED45F9" w14:textId="62F71003" w:rsidR="001A345D" w:rsidRPr="001A345D" w:rsidRDefault="001A345D" w:rsidP="001A345D">
            <w:r>
              <w:t>Tunnistamisen menetelmiä henkilökohtaisten näyttösuunnitelmien mukaisesti ovat esimerkiksi:</w:t>
            </w:r>
          </w:p>
          <w:p w14:paraId="05509883" w14:textId="0C4F2FE6" w:rsidR="00832069" w:rsidRDefault="00832069" w:rsidP="000A6F28">
            <w:pPr>
              <w:pStyle w:val="Luettelokappale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Opiskelijan kokemukset monikulttuurisuudesta opetustyössä</w:t>
            </w:r>
          </w:p>
          <w:p w14:paraId="7FF78F16" w14:textId="77777777" w:rsidR="00832069" w:rsidRDefault="00832069" w:rsidP="000A6F28">
            <w:pPr>
              <w:pStyle w:val="Luettelokappale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Aineistoon perehtyminen</w:t>
            </w:r>
          </w:p>
          <w:p w14:paraId="5739335B" w14:textId="77777777" w:rsidR="00832069" w:rsidRPr="000114ED" w:rsidRDefault="00832069" w:rsidP="000A6F28">
            <w:pPr>
              <w:pStyle w:val="Luettelokappale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Oman työn ja toiminnan kehittäminen</w:t>
            </w:r>
          </w:p>
          <w:p w14:paraId="170D716F" w14:textId="77777777" w:rsidR="00832069" w:rsidRPr="00F2545E" w:rsidRDefault="00832069" w:rsidP="00832069">
            <w:pPr>
              <w:pStyle w:val="Luettelokappale"/>
              <w:rPr>
                <w:rFonts w:cstheme="minorHAnsi"/>
              </w:rPr>
            </w:pPr>
          </w:p>
        </w:tc>
        <w:tc>
          <w:tcPr>
            <w:tcW w:w="4112" w:type="dxa"/>
          </w:tcPr>
          <w:p w14:paraId="6682DA0E" w14:textId="77777777" w:rsidR="00832069" w:rsidRDefault="00832069" w:rsidP="00832069">
            <w:pPr>
              <w:rPr>
                <w:rFonts w:cstheme="minorHAnsi"/>
              </w:rPr>
            </w:pPr>
            <w:r w:rsidRPr="00F2545E">
              <w:rPr>
                <w:rFonts w:cstheme="minorHAnsi"/>
              </w:rPr>
              <w:t>Aineisto:</w:t>
            </w:r>
          </w:p>
          <w:p w14:paraId="60C182B3" w14:textId="65C123DF" w:rsidR="0002082F" w:rsidRPr="0002082F" w:rsidRDefault="0002082F" w:rsidP="00832069">
            <w:pPr>
              <w:pStyle w:val="Luettelokappale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Marko Susimetsän webinaari 7.11.2018</w:t>
            </w:r>
          </w:p>
          <w:p w14:paraId="44F43615" w14:textId="00E311A9" w:rsidR="00832069" w:rsidRPr="00936C32" w:rsidRDefault="00B11385" w:rsidP="00832069">
            <w:pPr>
              <w:pStyle w:val="Luettelokappale"/>
              <w:numPr>
                <w:ilvl w:val="0"/>
                <w:numId w:val="17"/>
              </w:numPr>
              <w:rPr>
                <w:rFonts w:cstheme="minorHAnsi"/>
              </w:rPr>
            </w:pPr>
            <w:hyperlink r:id="rId29" w:history="1">
              <w:r w:rsidR="00832069" w:rsidRPr="0002082F">
                <w:rPr>
                  <w:rStyle w:val="Hyperlinkki"/>
                </w:rPr>
                <w:t>Aineistoja monikulttuuriseen työskentelyyn</w:t>
              </w:r>
            </w:hyperlink>
          </w:p>
          <w:p w14:paraId="07BD3174" w14:textId="77777777" w:rsidR="001C2080" w:rsidRPr="001C2080" w:rsidRDefault="00832069" w:rsidP="001C2080">
            <w:pPr>
              <w:pStyle w:val="Luettelokappale"/>
              <w:numPr>
                <w:ilvl w:val="0"/>
                <w:numId w:val="17"/>
              </w:numPr>
              <w:rPr>
                <w:rStyle w:val="Hyperlinkki"/>
                <w:rFonts w:cstheme="minorHAnsi"/>
                <w:color w:val="auto"/>
                <w:u w:val="none"/>
              </w:rPr>
            </w:pPr>
            <w:r>
              <w:t xml:space="preserve">Metsänen &amp; Nisula: </w:t>
            </w:r>
            <w:hyperlink r:id="rId30" w:history="1">
              <w:r w:rsidRPr="00936C32">
                <w:rPr>
                  <w:rStyle w:val="Hyperlinkki"/>
                </w:rPr>
                <w:t>Mervan käsikirja – Työkaluja oppilaitoksen monikulttuuriseen arkeen</w:t>
              </w:r>
            </w:hyperlink>
          </w:p>
          <w:p w14:paraId="0B983CEC" w14:textId="2E4427F2" w:rsidR="00832069" w:rsidRPr="001C2080" w:rsidRDefault="00832069" w:rsidP="001C2080">
            <w:pPr>
              <w:pStyle w:val="Luettelokappale"/>
              <w:numPr>
                <w:ilvl w:val="0"/>
                <w:numId w:val="17"/>
              </w:numPr>
              <w:rPr>
                <w:rFonts w:cstheme="minorHAnsi"/>
              </w:rPr>
            </w:pPr>
            <w:r>
              <w:t xml:space="preserve">Metsänen, Pynnönen &amp; Kähkönen: Esteettä eteenpäin – </w:t>
            </w:r>
            <w:hyperlink r:id="rId31" w:history="1">
              <w:r w:rsidRPr="00936C32">
                <w:rPr>
                  <w:rStyle w:val="Hyperlinkki"/>
                </w:rPr>
                <w:t>Maahanmuuttajien osaamisen arviointi haku- ja valintavaiheessa</w:t>
              </w:r>
            </w:hyperlink>
          </w:p>
          <w:p w14:paraId="6A65DAA9" w14:textId="77777777" w:rsidR="00832069" w:rsidRPr="00C22E36" w:rsidRDefault="00B11385" w:rsidP="00832069">
            <w:pPr>
              <w:pStyle w:val="Luettelokappale"/>
              <w:numPr>
                <w:ilvl w:val="0"/>
                <w:numId w:val="17"/>
              </w:numPr>
              <w:rPr>
                <w:rFonts w:cstheme="minorHAnsi"/>
              </w:rPr>
            </w:pPr>
            <w:hyperlink r:id="rId32" w:history="1">
              <w:r w:rsidR="00832069" w:rsidRPr="00C22E36">
                <w:rPr>
                  <w:rStyle w:val="Hyperlinkki"/>
                  <w:rFonts w:cstheme="minorHAnsi"/>
                </w:rPr>
                <w:t>Hofstede</w:t>
              </w:r>
            </w:hyperlink>
            <w:r w:rsidR="00832069">
              <w:rPr>
                <w:rFonts w:cstheme="minorHAnsi"/>
              </w:rPr>
              <w:t xml:space="preserve"> ja </w:t>
            </w:r>
            <w:hyperlink r:id="rId33" w:history="1">
              <w:r w:rsidR="00832069" w:rsidRPr="005B0F14">
                <w:rPr>
                  <w:rStyle w:val="Hyperlinkki"/>
                  <w:rFonts w:cstheme="minorHAnsi"/>
                </w:rPr>
                <w:t>arvoanalyysi</w:t>
              </w:r>
            </w:hyperlink>
          </w:p>
          <w:p w14:paraId="3B3335A4" w14:textId="77777777" w:rsidR="00832069" w:rsidRPr="00832069" w:rsidRDefault="00832069" w:rsidP="000A6F28">
            <w:pPr>
              <w:rPr>
                <w:rFonts w:cstheme="minorHAnsi"/>
                <w:highlight w:val="yellow"/>
              </w:rPr>
            </w:pPr>
          </w:p>
        </w:tc>
      </w:tr>
      <w:tr w:rsidR="00832069" w14:paraId="36994117" w14:textId="38CF52D7" w:rsidTr="004E31F4">
        <w:tc>
          <w:tcPr>
            <w:tcW w:w="3564" w:type="dxa"/>
          </w:tcPr>
          <w:p w14:paraId="2543BA72" w14:textId="77777777" w:rsidR="00832069" w:rsidRPr="00C365F8" w:rsidRDefault="00832069" w:rsidP="000A6F28">
            <w:pPr>
              <w:rPr>
                <w:b/>
              </w:rPr>
            </w:pPr>
            <w:r w:rsidRPr="00C365F8">
              <w:rPr>
                <w:b/>
              </w:rPr>
              <w:t>Koulutuksen verkostot</w:t>
            </w:r>
          </w:p>
        </w:tc>
        <w:tc>
          <w:tcPr>
            <w:tcW w:w="6272" w:type="dxa"/>
          </w:tcPr>
          <w:p w14:paraId="7E7A7B5C" w14:textId="278F51CE" w:rsidR="001A345D" w:rsidRDefault="001A345D" w:rsidP="001A345D">
            <w:r>
              <w:t>Tunnistamisen menetelmiä henkilökohtaisten näyttösuunnitelmien mukaisesti ovat esimerkiksi:</w:t>
            </w:r>
          </w:p>
          <w:p w14:paraId="6E5C097A" w14:textId="48D7162C" w:rsidR="00832069" w:rsidRDefault="00832069" w:rsidP="00A67509">
            <w:pPr>
              <w:pStyle w:val="Luettelokappale"/>
              <w:numPr>
                <w:ilvl w:val="0"/>
                <w:numId w:val="18"/>
              </w:numPr>
            </w:pPr>
            <w:r>
              <w:t>Opiskelijan henkilökohtainen verkosto</w:t>
            </w:r>
          </w:p>
          <w:p w14:paraId="76C98AB4" w14:textId="5BD036A3" w:rsidR="00832069" w:rsidRDefault="00832069" w:rsidP="00A67509">
            <w:pPr>
              <w:pStyle w:val="Luettelokappale"/>
              <w:numPr>
                <w:ilvl w:val="0"/>
                <w:numId w:val="18"/>
              </w:numPr>
            </w:pPr>
            <w:r>
              <w:t>Oppilaitoksen verkosto</w:t>
            </w:r>
          </w:p>
          <w:p w14:paraId="5DCCF35D" w14:textId="216CBEB2" w:rsidR="00832069" w:rsidRDefault="00832069" w:rsidP="00A67509">
            <w:pPr>
              <w:pStyle w:val="Luettelokappale"/>
              <w:numPr>
                <w:ilvl w:val="0"/>
                <w:numId w:val="18"/>
              </w:numPr>
            </w:pPr>
            <w:r>
              <w:t>Verkoston analyysi ja sen kehittäminen</w:t>
            </w:r>
          </w:p>
          <w:p w14:paraId="7B3EE30C" w14:textId="77777777" w:rsidR="00832069" w:rsidRDefault="00832069" w:rsidP="00832069"/>
        </w:tc>
        <w:tc>
          <w:tcPr>
            <w:tcW w:w="4112" w:type="dxa"/>
            <w:shd w:val="clear" w:color="auto" w:fill="auto"/>
          </w:tcPr>
          <w:p w14:paraId="2494EEED" w14:textId="3497F247" w:rsidR="00832069" w:rsidRPr="004E31F4" w:rsidRDefault="00832069" w:rsidP="00832069">
            <w:pPr>
              <w:rPr>
                <w:rFonts w:cstheme="minorHAnsi"/>
              </w:rPr>
            </w:pPr>
            <w:r w:rsidRPr="004E31F4">
              <w:rPr>
                <w:rFonts w:cstheme="minorHAnsi"/>
              </w:rPr>
              <w:t>Aineisto:</w:t>
            </w:r>
          </w:p>
          <w:p w14:paraId="64C6C9B9" w14:textId="4ED97807" w:rsidR="004B70C8" w:rsidRPr="004E31F4" w:rsidRDefault="004E31F4" w:rsidP="004E31F4">
            <w:pPr>
              <w:pStyle w:val="Luettelokappale"/>
              <w:numPr>
                <w:ilvl w:val="0"/>
                <w:numId w:val="25"/>
              </w:numPr>
              <w:spacing w:after="160" w:line="259" w:lineRule="auto"/>
              <w:rPr>
                <w:rFonts w:cstheme="minorHAnsi"/>
              </w:rPr>
            </w:pPr>
            <w:r w:rsidRPr="004E31F4">
              <w:rPr>
                <w:rFonts w:cstheme="minorHAnsi"/>
                <w:bCs/>
                <w:color w:val="333333"/>
              </w:rPr>
              <w:t xml:space="preserve">Helander </w:t>
            </w:r>
            <w:r w:rsidRPr="004E31F4">
              <w:rPr>
                <w:rFonts w:cstheme="minorHAnsi"/>
                <w:color w:val="333333"/>
              </w:rPr>
              <w:t> </w:t>
            </w:r>
            <w:hyperlink r:id="rId34" w:tgtFrame="_blank" w:history="1">
              <w:r w:rsidRPr="004E31F4">
                <w:rPr>
                  <w:rFonts w:cstheme="minorHAnsi"/>
                  <w:color w:val="3375B1"/>
                </w:rPr>
                <w:t>YHDESSÄ: osallisuutta, tekoja ja unelmia</w:t>
              </w:r>
            </w:hyperlink>
            <w:r w:rsidRPr="004E31F4">
              <w:rPr>
                <w:rFonts w:cstheme="minorHAnsi"/>
                <w:color w:val="333333"/>
              </w:rPr>
              <w:t>.</w:t>
            </w:r>
            <w:r w:rsidRPr="004E31F4">
              <w:rPr>
                <w:rFonts w:cstheme="minorHAnsi"/>
                <w:bCs/>
                <w:color w:val="333333"/>
              </w:rPr>
              <w:t xml:space="preserve"> s. 101-116</w:t>
            </w:r>
          </w:p>
          <w:p w14:paraId="7633D9C7" w14:textId="77777777" w:rsidR="00297CC1" w:rsidRPr="004E31F4" w:rsidRDefault="00297CC1" w:rsidP="004E31F4">
            <w:pPr>
              <w:pStyle w:val="Luettelokappale"/>
              <w:numPr>
                <w:ilvl w:val="0"/>
                <w:numId w:val="25"/>
              </w:numPr>
              <w:rPr>
                <w:rFonts w:cstheme="minorHAnsi"/>
              </w:rPr>
            </w:pPr>
            <w:r w:rsidRPr="004E31F4">
              <w:rPr>
                <w:rFonts w:cstheme="minorHAnsi"/>
                <w:bCs/>
                <w:color w:val="333333"/>
              </w:rPr>
              <w:t>Opetushallitus &amp; Kilpailu- ja kuluttajavirasto</w:t>
            </w:r>
            <w:r w:rsidRPr="004E31F4">
              <w:rPr>
                <w:rFonts w:cstheme="minorHAnsi"/>
                <w:color w:val="333333"/>
              </w:rPr>
              <w:t xml:space="preserve">. </w:t>
            </w:r>
            <w:hyperlink r:id="rId35" w:tgtFrame="_blank" w:history="1">
              <w:r w:rsidRPr="004E31F4">
                <w:rPr>
                  <w:rFonts w:cstheme="minorHAnsi"/>
                  <w:color w:val="3375B1"/>
                </w:rPr>
                <w:t>Koulujen ja oppilaitosten sekä yritysten ja yhteisöjen välinen yhteistyö, markkinointi ja sponsorointi</w:t>
              </w:r>
            </w:hyperlink>
            <w:r w:rsidRPr="004E31F4">
              <w:rPr>
                <w:rFonts w:cstheme="minorHAnsi"/>
                <w:color w:val="333333"/>
              </w:rPr>
              <w:t>.</w:t>
            </w:r>
          </w:p>
          <w:p w14:paraId="62C64E37" w14:textId="77777777" w:rsidR="004E31F4" w:rsidRPr="004E31F4" w:rsidRDefault="00297CC1" w:rsidP="004E31F4">
            <w:pPr>
              <w:pStyle w:val="Luettelokappale"/>
              <w:numPr>
                <w:ilvl w:val="0"/>
                <w:numId w:val="25"/>
              </w:numPr>
              <w:rPr>
                <w:rFonts w:cstheme="minorHAnsi"/>
              </w:rPr>
            </w:pPr>
            <w:r w:rsidRPr="004E31F4">
              <w:rPr>
                <w:rFonts w:cstheme="minorHAnsi"/>
                <w:bCs/>
                <w:color w:val="333333"/>
              </w:rPr>
              <w:t xml:space="preserve">Opetushallitus </w:t>
            </w:r>
            <w:hyperlink r:id="rId36" w:tgtFrame="_blank" w:history="1">
              <w:r w:rsidRPr="004E31F4">
                <w:rPr>
                  <w:rFonts w:cstheme="minorHAnsi"/>
                  <w:color w:val="3375B1"/>
                </w:rPr>
                <w:t>Vahvuutena kansainvälisyys - Kansainvälisen toiminnan strateginen suunnittelu ammatillisessa koulutuksessa</w:t>
              </w:r>
            </w:hyperlink>
          </w:p>
          <w:p w14:paraId="04A9C638" w14:textId="370C0270" w:rsidR="004E31F4" w:rsidRPr="004E31F4" w:rsidRDefault="00297CC1" w:rsidP="004E31F4">
            <w:pPr>
              <w:pStyle w:val="Luettelokappale"/>
              <w:numPr>
                <w:ilvl w:val="0"/>
                <w:numId w:val="25"/>
              </w:numPr>
              <w:rPr>
                <w:rFonts w:cstheme="minorHAnsi"/>
              </w:rPr>
            </w:pPr>
            <w:r w:rsidRPr="004E31F4">
              <w:rPr>
                <w:rFonts w:cstheme="minorHAnsi"/>
                <w:color w:val="333333"/>
              </w:rPr>
              <w:t xml:space="preserve">OKM </w:t>
            </w:r>
            <w:hyperlink r:id="rId37" w:history="1">
              <w:r w:rsidRPr="004E31F4">
                <w:rPr>
                  <w:rStyle w:val="Hyperlinkki"/>
                  <w:rFonts w:cstheme="minorHAnsi"/>
                </w:rPr>
                <w:t>Yrittäjyyslinjaukset koulutukseen 2017</w:t>
              </w:r>
            </w:hyperlink>
          </w:p>
        </w:tc>
      </w:tr>
    </w:tbl>
    <w:p w14:paraId="3062E167" w14:textId="77777777" w:rsidR="008F3F61" w:rsidRDefault="008F3F61"/>
    <w:p w14:paraId="035A8A82" w14:textId="06E64324" w:rsidR="008F3F61" w:rsidRPr="00B81174" w:rsidRDefault="008F3F61">
      <w:pPr>
        <w:rPr>
          <w:rFonts w:asciiTheme="majorHAnsi" w:hAnsiTheme="majorHAnsi" w:cstheme="majorHAnsi"/>
          <w:b/>
          <w:sz w:val="28"/>
          <w:szCs w:val="28"/>
        </w:rPr>
      </w:pPr>
      <w:r w:rsidRPr="00C365F8">
        <w:rPr>
          <w:rFonts w:asciiTheme="majorHAnsi" w:hAnsiTheme="majorHAnsi" w:cstheme="majorHAnsi"/>
          <w:b/>
          <w:sz w:val="28"/>
          <w:szCs w:val="28"/>
        </w:rPr>
        <w:t>Opetusharjoittelu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6017"/>
        <w:gridCol w:w="4508"/>
      </w:tblGrid>
      <w:tr w:rsidR="000F650A" w14:paraId="0BA641E6" w14:textId="0B28D0C7" w:rsidTr="00447D11">
        <w:tc>
          <w:tcPr>
            <w:tcW w:w="3397" w:type="dxa"/>
          </w:tcPr>
          <w:p w14:paraId="4380447D" w14:textId="77777777" w:rsidR="00832069" w:rsidRPr="00C365F8" w:rsidRDefault="00832069" w:rsidP="000A6F28">
            <w:pPr>
              <w:rPr>
                <w:b/>
              </w:rPr>
            </w:pPr>
            <w:r w:rsidRPr="00C365F8">
              <w:rPr>
                <w:b/>
              </w:rPr>
              <w:t>Orientaatio opetusharjoitteluun</w:t>
            </w:r>
          </w:p>
        </w:tc>
        <w:tc>
          <w:tcPr>
            <w:tcW w:w="6017" w:type="dxa"/>
          </w:tcPr>
          <w:p w14:paraId="35F7CD4A" w14:textId="64F109A3" w:rsidR="001A345D" w:rsidRDefault="001A345D" w:rsidP="001A345D">
            <w:r>
              <w:t>Tunnistamisen menetelmiä henkilökohtaisten näyttösuunnitelmien mukaisesti ovat esimerkiksi:</w:t>
            </w:r>
          </w:p>
          <w:p w14:paraId="149F6207" w14:textId="6BE4720A" w:rsidR="00832069" w:rsidRDefault="00596D11" w:rsidP="00596D11">
            <w:pPr>
              <w:pStyle w:val="Luettelokappale"/>
              <w:numPr>
                <w:ilvl w:val="0"/>
                <w:numId w:val="24"/>
              </w:numPr>
            </w:pPr>
            <w:r>
              <w:lastRenderedPageBreak/>
              <w:t xml:space="preserve">Kolmikantainen arviointikeskustelu normien, määräyksien ja ohjeistusten sekä rahoituslähteiden merkityksestä omassa työssä ja ammatillisen opettajan työssä laajemminkin. (Mentori/opettajaopiskelija/vastuu   </w:t>
            </w:r>
          </w:p>
          <w:p w14:paraId="74A57C80" w14:textId="77777777" w:rsidR="00832069" w:rsidRDefault="00832069" w:rsidP="00832069"/>
        </w:tc>
        <w:tc>
          <w:tcPr>
            <w:tcW w:w="4508" w:type="dxa"/>
          </w:tcPr>
          <w:p w14:paraId="39F241AB" w14:textId="77777777" w:rsidR="00832069" w:rsidRDefault="00832069" w:rsidP="00832069">
            <w:r>
              <w:lastRenderedPageBreak/>
              <w:t>Aineisto:</w:t>
            </w:r>
          </w:p>
          <w:p w14:paraId="5C0889D2" w14:textId="143E5B18" w:rsidR="004E31F4" w:rsidRPr="004E31F4" w:rsidRDefault="004E31F4" w:rsidP="004E31F4">
            <w:pPr>
              <w:shd w:val="clear" w:color="auto" w:fill="FFFFFF"/>
              <w:spacing w:before="150" w:after="150"/>
              <w:outlineLvl w:val="5"/>
              <w:rPr>
                <w:rFonts w:eastAsia="Times New Roman" w:cstheme="minorHAnsi"/>
                <w:color w:val="333333"/>
                <w:lang w:eastAsia="fi-FI"/>
              </w:rPr>
            </w:pPr>
            <w:r w:rsidRPr="004E31F4">
              <w:rPr>
                <w:rFonts w:cstheme="minorHAnsi"/>
              </w:rPr>
              <w:lastRenderedPageBreak/>
              <w:t>Ammatillinen koulutus</w:t>
            </w:r>
          </w:p>
          <w:p w14:paraId="228A11B4" w14:textId="4D128F19" w:rsidR="004E31F4" w:rsidRPr="004E31F4" w:rsidRDefault="00B11385" w:rsidP="004E31F4">
            <w:pPr>
              <w:numPr>
                <w:ilvl w:val="0"/>
                <w:numId w:val="27"/>
              </w:numPr>
              <w:shd w:val="clear" w:color="auto" w:fill="FFFFFF"/>
              <w:spacing w:before="150" w:after="150"/>
              <w:ind w:left="375"/>
              <w:outlineLvl w:val="5"/>
              <w:rPr>
                <w:rFonts w:eastAsia="Times New Roman" w:cstheme="minorHAnsi"/>
                <w:color w:val="333333"/>
                <w:lang w:eastAsia="fi-FI"/>
              </w:rPr>
            </w:pPr>
            <w:hyperlink r:id="rId38" w:tgtFrame="_blank" w:history="1">
              <w:r w:rsidR="004E31F4" w:rsidRPr="004E31F4">
                <w:rPr>
                  <w:rFonts w:eastAsia="Times New Roman" w:cstheme="minorHAnsi"/>
                  <w:color w:val="3375B1"/>
                  <w:lang w:eastAsia="fi-FI"/>
                </w:rPr>
                <w:t>Laki ammatillisesta koulutuksesta</w:t>
              </w:r>
            </w:hyperlink>
            <w:r w:rsidR="004E31F4" w:rsidRPr="004E31F4">
              <w:rPr>
                <w:rFonts w:eastAsia="Times New Roman" w:cstheme="minorHAnsi"/>
                <w:color w:val="333333"/>
                <w:lang w:eastAsia="fi-FI"/>
              </w:rPr>
              <w:t> ja vastaava </w:t>
            </w:r>
            <w:hyperlink r:id="rId39" w:tgtFrame="_blank" w:history="1">
              <w:r w:rsidR="004E31F4" w:rsidRPr="004E31F4">
                <w:rPr>
                  <w:rFonts w:eastAsia="Times New Roman" w:cstheme="minorHAnsi"/>
                  <w:color w:val="3375B1"/>
                  <w:lang w:eastAsia="fi-FI"/>
                </w:rPr>
                <w:t>asetus</w:t>
              </w:r>
            </w:hyperlink>
          </w:p>
          <w:p w14:paraId="2FE055F0" w14:textId="25D5F092" w:rsidR="004E31F4" w:rsidRPr="004E31F4" w:rsidRDefault="00B11385" w:rsidP="004E31F4">
            <w:pPr>
              <w:numPr>
                <w:ilvl w:val="0"/>
                <w:numId w:val="27"/>
              </w:numPr>
              <w:shd w:val="clear" w:color="auto" w:fill="FFFFFF"/>
              <w:spacing w:before="150" w:after="150"/>
              <w:ind w:left="375"/>
              <w:outlineLvl w:val="5"/>
              <w:rPr>
                <w:rFonts w:eastAsia="Times New Roman" w:cstheme="minorHAnsi"/>
                <w:color w:val="333333"/>
                <w:lang w:eastAsia="fi-FI"/>
              </w:rPr>
            </w:pPr>
            <w:hyperlink r:id="rId40" w:tgtFrame="_blank" w:history="1">
              <w:r w:rsidR="004E31F4" w:rsidRPr="004E31F4">
                <w:rPr>
                  <w:rFonts w:eastAsia="Times New Roman" w:cstheme="minorHAnsi"/>
                  <w:color w:val="3375B1"/>
                  <w:lang w:eastAsia="fi-FI"/>
                </w:rPr>
                <w:t>Ammatillisen koulutuksen rahoitus</w:t>
              </w:r>
            </w:hyperlink>
          </w:p>
          <w:p w14:paraId="36421D5E" w14:textId="5CCECFA5" w:rsidR="004E31F4" w:rsidRPr="004E31F4" w:rsidRDefault="004E31F4" w:rsidP="004E31F4">
            <w:pPr>
              <w:shd w:val="clear" w:color="auto" w:fill="FFFFFF"/>
              <w:spacing w:before="150" w:after="150"/>
              <w:outlineLvl w:val="4"/>
              <w:rPr>
                <w:rFonts w:eastAsia="Times New Roman" w:cstheme="minorHAnsi"/>
                <w:color w:val="333333"/>
                <w:lang w:eastAsia="fi-FI"/>
              </w:rPr>
            </w:pPr>
            <w:r w:rsidRPr="004E31F4">
              <w:rPr>
                <w:rFonts w:eastAsia="Times New Roman" w:cstheme="minorHAnsi"/>
                <w:color w:val="333333"/>
                <w:lang w:eastAsia="fi-FI"/>
              </w:rPr>
              <w:t>Osaamisen ja koulutuksen kärkihankkeet</w:t>
            </w:r>
          </w:p>
          <w:p w14:paraId="216D771E" w14:textId="77777777" w:rsidR="004E31F4" w:rsidRPr="00102F15" w:rsidRDefault="00B11385" w:rsidP="00102F15">
            <w:pPr>
              <w:pStyle w:val="Luettelokappale"/>
              <w:numPr>
                <w:ilvl w:val="0"/>
                <w:numId w:val="24"/>
              </w:numPr>
              <w:shd w:val="clear" w:color="auto" w:fill="FFFFFF"/>
              <w:spacing w:before="150" w:after="150"/>
              <w:outlineLvl w:val="5"/>
              <w:rPr>
                <w:rFonts w:eastAsia="Times New Roman" w:cstheme="minorHAnsi"/>
                <w:color w:val="333333"/>
                <w:lang w:eastAsia="fi-FI"/>
              </w:rPr>
            </w:pPr>
            <w:hyperlink r:id="rId41" w:tgtFrame="_blank" w:history="1">
              <w:r w:rsidR="004E31F4" w:rsidRPr="00102F15">
                <w:rPr>
                  <w:rFonts w:eastAsia="Times New Roman" w:cstheme="minorHAnsi"/>
                  <w:color w:val="3375B1"/>
                  <w:u w:val="single"/>
                  <w:lang w:eastAsia="fi-FI"/>
                </w:rPr>
                <w:t>Linkki osaamisen ja koulutuksen kärkihankkeet</w:t>
              </w:r>
            </w:hyperlink>
            <w:r w:rsidR="004E31F4" w:rsidRPr="00102F15">
              <w:rPr>
                <w:rFonts w:eastAsia="Times New Roman" w:cstheme="minorHAnsi"/>
                <w:color w:val="333333"/>
                <w:lang w:eastAsia="fi-FI"/>
              </w:rPr>
              <w:t> –sivulle</w:t>
            </w:r>
          </w:p>
          <w:p w14:paraId="44ECA35D" w14:textId="77777777" w:rsidR="004E31F4" w:rsidRDefault="004E31F4" w:rsidP="004E31F4">
            <w:pPr>
              <w:shd w:val="clear" w:color="auto" w:fill="FFFFFF"/>
              <w:spacing w:before="150" w:after="150"/>
              <w:outlineLvl w:val="4"/>
              <w:rPr>
                <w:rFonts w:eastAsia="Times New Roman" w:cstheme="minorHAnsi"/>
                <w:color w:val="333333"/>
                <w:lang w:eastAsia="fi-FI"/>
              </w:rPr>
            </w:pPr>
            <w:r w:rsidRPr="004E31F4">
              <w:rPr>
                <w:rFonts w:eastAsia="Times New Roman" w:cstheme="minorHAnsi"/>
                <w:color w:val="333333"/>
                <w:lang w:eastAsia="fi-FI"/>
              </w:rPr>
              <w:t>Opettajan palvelussuhde</w:t>
            </w:r>
          </w:p>
          <w:p w14:paraId="0595C57D" w14:textId="77777777" w:rsidR="004E31F4" w:rsidRDefault="00B11385" w:rsidP="004E31F4">
            <w:pPr>
              <w:pStyle w:val="Luettelokappale"/>
              <w:numPr>
                <w:ilvl w:val="0"/>
                <w:numId w:val="24"/>
              </w:numPr>
              <w:shd w:val="clear" w:color="auto" w:fill="FFFFFF"/>
              <w:spacing w:before="150" w:after="150"/>
              <w:outlineLvl w:val="4"/>
              <w:rPr>
                <w:rFonts w:eastAsia="Times New Roman" w:cstheme="minorHAnsi"/>
                <w:color w:val="333333"/>
                <w:lang w:eastAsia="fi-FI"/>
              </w:rPr>
            </w:pPr>
            <w:hyperlink r:id="rId42" w:tgtFrame="_blank" w:history="1">
              <w:r w:rsidR="004E31F4" w:rsidRPr="004E31F4">
                <w:rPr>
                  <w:rFonts w:eastAsia="Times New Roman" w:cstheme="minorHAnsi"/>
                  <w:color w:val="3375B1"/>
                  <w:lang w:eastAsia="fi-FI"/>
                </w:rPr>
                <w:t>Asetus opetustoimen henkilöstön kelpoisuusvaatimuksista</w:t>
              </w:r>
            </w:hyperlink>
            <w:r w:rsidR="004E31F4" w:rsidRPr="004E31F4">
              <w:rPr>
                <w:rFonts w:eastAsia="Times New Roman" w:cstheme="minorHAnsi"/>
                <w:color w:val="333333"/>
                <w:lang w:eastAsia="fi-FI"/>
              </w:rPr>
              <w:t> (Luvut 1 ja 5 – 8)</w:t>
            </w:r>
          </w:p>
          <w:p w14:paraId="26CCD807" w14:textId="63D88C93" w:rsidR="004E31F4" w:rsidRPr="004E31F4" w:rsidRDefault="00B11385" w:rsidP="004E31F4">
            <w:pPr>
              <w:pStyle w:val="Luettelokappale"/>
              <w:numPr>
                <w:ilvl w:val="0"/>
                <w:numId w:val="24"/>
              </w:numPr>
              <w:shd w:val="clear" w:color="auto" w:fill="FFFFFF"/>
              <w:spacing w:before="150" w:after="150"/>
              <w:outlineLvl w:val="4"/>
              <w:rPr>
                <w:rFonts w:eastAsia="Times New Roman" w:cstheme="minorHAnsi"/>
                <w:color w:val="333333"/>
                <w:lang w:eastAsia="fi-FI"/>
              </w:rPr>
            </w:pPr>
            <w:hyperlink r:id="rId43" w:history="1">
              <w:r w:rsidR="004E31F4" w:rsidRPr="004E31F4">
                <w:rPr>
                  <w:rFonts w:eastAsia="Times New Roman" w:cstheme="minorHAnsi"/>
                  <w:color w:val="3375B1"/>
                  <w:u w:val="single"/>
                  <w:lang w:eastAsia="fi-FI"/>
                </w:rPr>
                <w:t>Opettajan kelpoisuudet</w:t>
              </w:r>
            </w:hyperlink>
            <w:r w:rsidR="004E31F4" w:rsidRPr="004E31F4">
              <w:rPr>
                <w:rFonts w:eastAsia="Times New Roman" w:cstheme="minorHAnsi"/>
                <w:color w:val="333333"/>
                <w:lang w:eastAsia="fi-FI"/>
              </w:rPr>
              <w:t> Opettajien ammattijärjestön (OAJ) sivuilla</w:t>
            </w:r>
          </w:p>
          <w:p w14:paraId="543BA517" w14:textId="5DC5F6F8" w:rsidR="004E31F4" w:rsidRPr="004E31F4" w:rsidRDefault="004E31F4" w:rsidP="004E31F4">
            <w:pPr>
              <w:shd w:val="clear" w:color="auto" w:fill="FFFFFF"/>
              <w:spacing w:before="150" w:after="150"/>
              <w:outlineLvl w:val="4"/>
              <w:rPr>
                <w:rFonts w:eastAsia="Times New Roman" w:cstheme="minorHAnsi"/>
                <w:color w:val="333333"/>
                <w:lang w:eastAsia="fi-FI"/>
              </w:rPr>
            </w:pPr>
            <w:r w:rsidRPr="004E31F4">
              <w:rPr>
                <w:rFonts w:eastAsia="Times New Roman" w:cstheme="minorHAnsi"/>
                <w:color w:val="333333"/>
                <w:lang w:eastAsia="fi-FI"/>
              </w:rPr>
              <w:t>Koulutuksen laadunhallinta</w:t>
            </w:r>
          </w:p>
          <w:p w14:paraId="0F394A16" w14:textId="77777777" w:rsidR="004E31F4" w:rsidRPr="004E31F4" w:rsidRDefault="00B11385" w:rsidP="004E31F4">
            <w:pPr>
              <w:numPr>
                <w:ilvl w:val="0"/>
                <w:numId w:val="32"/>
              </w:numPr>
              <w:shd w:val="clear" w:color="auto" w:fill="FFFFFF"/>
              <w:spacing w:before="150" w:after="150"/>
              <w:outlineLvl w:val="5"/>
              <w:rPr>
                <w:rFonts w:eastAsia="Times New Roman" w:cstheme="minorHAnsi"/>
                <w:color w:val="333333"/>
                <w:lang w:eastAsia="fi-FI"/>
              </w:rPr>
            </w:pPr>
            <w:hyperlink r:id="rId44" w:tgtFrame="_blank" w:history="1">
              <w:r w:rsidR="004E31F4" w:rsidRPr="004E31F4">
                <w:rPr>
                  <w:rFonts w:eastAsia="Times New Roman" w:cstheme="minorHAnsi"/>
                  <w:color w:val="3375B1"/>
                  <w:lang w:eastAsia="fi-FI"/>
                </w:rPr>
                <w:t>Opetushallituksen laatusuositukset</w:t>
              </w:r>
            </w:hyperlink>
            <w:r w:rsidR="004E31F4" w:rsidRPr="004E31F4">
              <w:rPr>
                <w:rFonts w:eastAsia="Times New Roman" w:cstheme="minorHAnsi"/>
                <w:color w:val="333333"/>
                <w:lang w:eastAsia="fi-FI"/>
              </w:rPr>
              <w:t> - sivulta löydät linkkejä eteenpäin</w:t>
            </w:r>
          </w:p>
          <w:p w14:paraId="23DBE298" w14:textId="7FA1BEDF" w:rsidR="004E31F4" w:rsidRPr="004E31F4" w:rsidRDefault="004E31F4" w:rsidP="004E31F4">
            <w:pPr>
              <w:shd w:val="clear" w:color="auto" w:fill="FFFFFF"/>
              <w:spacing w:before="150" w:after="150"/>
              <w:outlineLvl w:val="4"/>
              <w:rPr>
                <w:rFonts w:eastAsia="Times New Roman" w:cstheme="minorHAnsi"/>
                <w:color w:val="333333"/>
                <w:lang w:eastAsia="fi-FI"/>
              </w:rPr>
            </w:pPr>
            <w:r w:rsidRPr="004E31F4">
              <w:rPr>
                <w:rFonts w:eastAsia="Times New Roman" w:cstheme="minorHAnsi"/>
                <w:color w:val="333333"/>
                <w:lang w:eastAsia="fi-FI"/>
              </w:rPr>
              <w:t>Voit hyödyntää myös seuraavia:</w:t>
            </w:r>
          </w:p>
          <w:p w14:paraId="3C79F148" w14:textId="77777777" w:rsidR="004E31F4" w:rsidRDefault="004E31F4" w:rsidP="004E31F4">
            <w:pPr>
              <w:pStyle w:val="Luettelokappale"/>
              <w:numPr>
                <w:ilvl w:val="0"/>
                <w:numId w:val="32"/>
              </w:numPr>
              <w:shd w:val="clear" w:color="auto" w:fill="FFFFFF"/>
              <w:spacing w:before="150" w:after="150"/>
              <w:outlineLvl w:val="5"/>
              <w:rPr>
                <w:rFonts w:eastAsia="Times New Roman" w:cstheme="minorHAnsi"/>
                <w:color w:val="333333"/>
                <w:lang w:eastAsia="fi-FI"/>
              </w:rPr>
            </w:pPr>
            <w:r w:rsidRPr="004E31F4">
              <w:rPr>
                <w:rFonts w:eastAsia="Times New Roman" w:cstheme="minorHAnsi"/>
                <w:color w:val="333333"/>
                <w:lang w:eastAsia="fi-FI"/>
              </w:rPr>
              <w:t>oppilaitoksen perehdytysmateriaalit ja laadunhallintasuositukset (esim. työohjeet)</w:t>
            </w:r>
          </w:p>
          <w:p w14:paraId="27E24968" w14:textId="77777777" w:rsidR="004E31F4" w:rsidRDefault="004E31F4" w:rsidP="004E31F4">
            <w:pPr>
              <w:pStyle w:val="Luettelokappale"/>
              <w:numPr>
                <w:ilvl w:val="0"/>
                <w:numId w:val="32"/>
              </w:numPr>
              <w:shd w:val="clear" w:color="auto" w:fill="FFFFFF"/>
              <w:spacing w:before="150" w:after="150"/>
              <w:outlineLvl w:val="5"/>
              <w:rPr>
                <w:rFonts w:eastAsia="Times New Roman" w:cstheme="minorHAnsi"/>
                <w:color w:val="333333"/>
                <w:lang w:eastAsia="fi-FI"/>
              </w:rPr>
            </w:pPr>
            <w:r w:rsidRPr="004E31F4">
              <w:rPr>
                <w:rFonts w:eastAsia="Times New Roman" w:cstheme="minorHAnsi"/>
                <w:color w:val="333333"/>
                <w:lang w:eastAsia="fi-FI"/>
              </w:rPr>
              <w:t>oppilaitoskohtaiset tutkintojen opetus-, toteutus- ja järjestämissuunnitelmat</w:t>
            </w:r>
          </w:p>
          <w:p w14:paraId="0838D5AA" w14:textId="77777777" w:rsidR="004E31F4" w:rsidRDefault="004E31F4" w:rsidP="004E31F4">
            <w:pPr>
              <w:pStyle w:val="Luettelokappale"/>
              <w:numPr>
                <w:ilvl w:val="0"/>
                <w:numId w:val="32"/>
              </w:numPr>
              <w:shd w:val="clear" w:color="auto" w:fill="FFFFFF"/>
              <w:spacing w:before="150" w:after="150"/>
              <w:outlineLvl w:val="5"/>
              <w:rPr>
                <w:rFonts w:eastAsia="Times New Roman" w:cstheme="minorHAnsi"/>
                <w:color w:val="333333"/>
                <w:lang w:eastAsia="fi-FI"/>
              </w:rPr>
            </w:pPr>
            <w:r w:rsidRPr="004E31F4">
              <w:rPr>
                <w:rFonts w:eastAsia="Times New Roman" w:cstheme="minorHAnsi"/>
                <w:color w:val="333333"/>
                <w:lang w:eastAsia="fi-FI"/>
              </w:rPr>
              <w:t xml:space="preserve">havainnoinnit (sisältää esim. yksilön ja ryhmän ohjaus-tai opetustilanteiden havainnointia omalla ja jollain muulla koulutusalalla sekä työpaikalla tapahtuvan oppimisen ja muiden </w:t>
            </w:r>
            <w:r w:rsidRPr="004E31F4">
              <w:rPr>
                <w:rFonts w:eastAsia="Times New Roman" w:cstheme="minorHAnsi"/>
                <w:color w:val="333333"/>
                <w:lang w:eastAsia="fi-FI"/>
              </w:rPr>
              <w:lastRenderedPageBreak/>
              <w:t>erilaisten oppimisympäristöjen hyödyntämisen havainnointia)</w:t>
            </w:r>
          </w:p>
          <w:p w14:paraId="326B66EB" w14:textId="77777777" w:rsidR="004E31F4" w:rsidRPr="004E31F4" w:rsidRDefault="004E31F4" w:rsidP="004E31F4">
            <w:pPr>
              <w:pStyle w:val="Luettelokappale"/>
              <w:numPr>
                <w:ilvl w:val="0"/>
                <w:numId w:val="32"/>
              </w:numPr>
              <w:shd w:val="clear" w:color="auto" w:fill="FFFFFF"/>
              <w:spacing w:before="150" w:after="150"/>
              <w:outlineLvl w:val="5"/>
              <w:rPr>
                <w:rFonts w:eastAsia="Times New Roman" w:cstheme="minorHAnsi"/>
                <w:color w:val="333333"/>
                <w:lang w:eastAsia="fi-FI"/>
              </w:rPr>
            </w:pPr>
            <w:r w:rsidRPr="004E31F4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t>haastattelut harjoitteluoppilaitoksessa (sisältää esim. opettajien, opinto-ohjaajan, erityisopettajan ja esimiehen haastatteluja)</w:t>
            </w:r>
          </w:p>
          <w:p w14:paraId="7F0DBCD7" w14:textId="7C32581E" w:rsidR="004E31F4" w:rsidRPr="004E31F4" w:rsidRDefault="004E31F4" w:rsidP="004E31F4">
            <w:pPr>
              <w:pStyle w:val="Luettelokappale"/>
              <w:numPr>
                <w:ilvl w:val="0"/>
                <w:numId w:val="32"/>
              </w:numPr>
              <w:shd w:val="clear" w:color="auto" w:fill="FFFFFF"/>
              <w:spacing w:before="150" w:after="150"/>
              <w:outlineLvl w:val="5"/>
              <w:rPr>
                <w:rFonts w:eastAsia="Times New Roman" w:cstheme="minorHAnsi"/>
                <w:color w:val="333333"/>
                <w:lang w:eastAsia="fi-FI"/>
              </w:rPr>
            </w:pPr>
            <w:r w:rsidRPr="004E31F4"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  <w:t>erilaiset oppilaitosten saatavilla olevat rahoitusraportit (kuten vuosikertomus tms.)</w:t>
            </w:r>
          </w:p>
          <w:p w14:paraId="1B7AE423" w14:textId="77777777" w:rsidR="004E31F4" w:rsidRPr="004E31F4" w:rsidRDefault="004E31F4" w:rsidP="004E31F4">
            <w:pPr>
              <w:shd w:val="clear" w:color="auto" w:fill="FFFFFF"/>
              <w:spacing w:before="150" w:after="150"/>
              <w:ind w:left="15"/>
              <w:outlineLvl w:val="5"/>
              <w:rPr>
                <w:rFonts w:ascii="Arial" w:eastAsia="Times New Roman" w:hAnsi="Arial" w:cs="Arial"/>
                <w:color w:val="333333"/>
                <w:sz w:val="21"/>
                <w:szCs w:val="21"/>
                <w:lang w:eastAsia="fi-FI"/>
              </w:rPr>
            </w:pPr>
          </w:p>
          <w:p w14:paraId="37DE1D43" w14:textId="77777777" w:rsidR="00832069" w:rsidRDefault="00832069" w:rsidP="004E31F4"/>
        </w:tc>
      </w:tr>
      <w:tr w:rsidR="000F650A" w14:paraId="3E73558F" w14:textId="65B3E4B9" w:rsidTr="00447D11">
        <w:tc>
          <w:tcPr>
            <w:tcW w:w="3397" w:type="dxa"/>
          </w:tcPr>
          <w:p w14:paraId="043AD0BA" w14:textId="77777777" w:rsidR="00832069" w:rsidRPr="00C365F8" w:rsidRDefault="00832069" w:rsidP="000A6F28">
            <w:pPr>
              <w:rPr>
                <w:b/>
              </w:rPr>
            </w:pPr>
            <w:r w:rsidRPr="00C365F8">
              <w:rPr>
                <w:b/>
              </w:rPr>
              <w:lastRenderedPageBreak/>
              <w:t>Opetusharjoittelu oppilaitoksessa</w:t>
            </w:r>
          </w:p>
        </w:tc>
        <w:tc>
          <w:tcPr>
            <w:tcW w:w="6017" w:type="dxa"/>
          </w:tcPr>
          <w:p w14:paraId="7B522C00" w14:textId="7A8D23F8" w:rsidR="001A345D" w:rsidRDefault="001A345D" w:rsidP="001A345D">
            <w:r>
              <w:t>Tunnistamisen menetelmiä henkilökohtaisten näyttösuunnitelmien mukaisesti ovat esimerkiksi:</w:t>
            </w:r>
          </w:p>
          <w:p w14:paraId="6B897E78" w14:textId="453E1FAE" w:rsidR="00832069" w:rsidRDefault="00832069" w:rsidP="00832069">
            <w:pPr>
              <w:pStyle w:val="Luettelokappale"/>
              <w:numPr>
                <w:ilvl w:val="0"/>
                <w:numId w:val="19"/>
              </w:numPr>
            </w:pPr>
            <w:r>
              <w:t>Yhden vapaavalintaisen opintojakson, kurssin, tms. suunnitelma, toteutus ja arviointi</w:t>
            </w:r>
          </w:p>
          <w:p w14:paraId="3EF561D7" w14:textId="03D66FC3" w:rsidR="00832069" w:rsidRDefault="000F650A" w:rsidP="00832069">
            <w:pPr>
              <w:pStyle w:val="Luettelokappale"/>
              <w:numPr>
                <w:ilvl w:val="0"/>
                <w:numId w:val="19"/>
              </w:numPr>
            </w:pPr>
            <w:r>
              <w:t xml:space="preserve">Kolmikantakeskustelu </w:t>
            </w:r>
            <w:r w:rsidR="00832069">
              <w:t>(Mentori/opettajaopiskelija/vastuuopettaja)</w:t>
            </w:r>
          </w:p>
          <w:p w14:paraId="3800BE5C" w14:textId="436C93A6" w:rsidR="000F650A" w:rsidRDefault="000F650A" w:rsidP="00832069">
            <w:pPr>
              <w:pStyle w:val="Luettelokappale"/>
              <w:numPr>
                <w:ilvl w:val="0"/>
                <w:numId w:val="19"/>
              </w:numPr>
            </w:pPr>
            <w:r>
              <w:t>Opetusharjoittelun arviointilomake</w:t>
            </w:r>
          </w:p>
          <w:p w14:paraId="23DEBC1A" w14:textId="0301AF23" w:rsidR="00832069" w:rsidRDefault="00832069" w:rsidP="00832069">
            <w:pPr>
              <w:pStyle w:val="Luettelokappale"/>
              <w:numPr>
                <w:ilvl w:val="0"/>
                <w:numId w:val="19"/>
              </w:numPr>
            </w:pPr>
            <w:r>
              <w:t>Opintojaksontoteutuksen esittely digitaalisesti esimerkiksi videon avulla</w:t>
            </w:r>
          </w:p>
          <w:p w14:paraId="00AE6C09" w14:textId="77777777" w:rsidR="00832069" w:rsidRDefault="00832069" w:rsidP="00832069"/>
        </w:tc>
        <w:tc>
          <w:tcPr>
            <w:tcW w:w="4508" w:type="dxa"/>
          </w:tcPr>
          <w:p w14:paraId="39BCCE25" w14:textId="77777777" w:rsidR="00832069" w:rsidRDefault="00832069" w:rsidP="00832069">
            <w:r>
              <w:t>Aineisto:</w:t>
            </w:r>
          </w:p>
          <w:p w14:paraId="7A120C7D" w14:textId="77777777" w:rsidR="00832069" w:rsidRDefault="00832069" w:rsidP="00832069">
            <w:pPr>
              <w:pStyle w:val="Luettelokappale"/>
              <w:numPr>
                <w:ilvl w:val="0"/>
                <w:numId w:val="20"/>
              </w:numPr>
            </w:pPr>
            <w:r>
              <w:t>Tutkinnon perusteet</w:t>
            </w:r>
          </w:p>
          <w:p w14:paraId="2C4BE860" w14:textId="2C38EDD1" w:rsidR="0002082F" w:rsidRDefault="00832069" w:rsidP="0002082F">
            <w:pPr>
              <w:pStyle w:val="Luettelokappale"/>
              <w:numPr>
                <w:ilvl w:val="0"/>
                <w:numId w:val="20"/>
              </w:numPr>
            </w:pPr>
            <w:r>
              <w:t>Opetussuunnitelma</w:t>
            </w:r>
          </w:p>
          <w:p w14:paraId="1D4EC340" w14:textId="61C13131" w:rsidR="00B81174" w:rsidRDefault="00B11385" w:rsidP="00832069">
            <w:pPr>
              <w:pStyle w:val="Luettelokappale"/>
              <w:numPr>
                <w:ilvl w:val="0"/>
                <w:numId w:val="20"/>
              </w:numPr>
            </w:pPr>
            <w:hyperlink r:id="rId45" w:history="1">
              <w:r w:rsidR="00B81174" w:rsidRPr="00B81174">
                <w:rPr>
                  <w:rStyle w:val="Hyperlinkki"/>
                </w:rPr>
                <w:t>Opetusharjoittelusuunnitelma</w:t>
              </w:r>
            </w:hyperlink>
          </w:p>
          <w:p w14:paraId="00DF2BBC" w14:textId="1B63DEF2" w:rsidR="00B81174" w:rsidRDefault="00B11385" w:rsidP="00832069">
            <w:pPr>
              <w:pStyle w:val="Luettelokappale"/>
              <w:numPr>
                <w:ilvl w:val="0"/>
                <w:numId w:val="20"/>
              </w:numPr>
            </w:pPr>
            <w:hyperlink r:id="rId46" w:history="1">
              <w:r w:rsidR="00B81174" w:rsidRPr="00B81174">
                <w:rPr>
                  <w:rStyle w:val="Hyperlinkki"/>
                </w:rPr>
                <w:t>Opetusharjoittelun arviointilomake</w:t>
              </w:r>
            </w:hyperlink>
          </w:p>
          <w:p w14:paraId="415A786E" w14:textId="77777777" w:rsidR="00832069" w:rsidRDefault="00832069" w:rsidP="00832069">
            <w:pPr>
              <w:pStyle w:val="Luettelokappale"/>
            </w:pPr>
          </w:p>
        </w:tc>
      </w:tr>
    </w:tbl>
    <w:p w14:paraId="69A622F1" w14:textId="77777777" w:rsidR="008F3F61" w:rsidRDefault="008F3F61"/>
    <w:p w14:paraId="3E613E38" w14:textId="069335F9" w:rsidR="00CD6CC5" w:rsidRPr="00B81174" w:rsidRDefault="00CD6CC5">
      <w:pPr>
        <w:rPr>
          <w:rFonts w:asciiTheme="majorHAnsi" w:hAnsiTheme="majorHAnsi" w:cstheme="majorHAnsi"/>
          <w:b/>
          <w:sz w:val="28"/>
          <w:szCs w:val="28"/>
        </w:rPr>
      </w:pPr>
      <w:r w:rsidRPr="00C365F8">
        <w:rPr>
          <w:rFonts w:asciiTheme="majorHAnsi" w:hAnsiTheme="majorHAnsi" w:cstheme="majorHAnsi"/>
          <w:b/>
          <w:sz w:val="28"/>
          <w:szCs w:val="28"/>
        </w:rPr>
        <w:t>Pedagogisen asiantuntijuuden kehittäminen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08"/>
        <w:gridCol w:w="4508"/>
        <w:gridCol w:w="4508"/>
      </w:tblGrid>
      <w:tr w:rsidR="00832069" w14:paraId="293F654A" w14:textId="1E856510" w:rsidTr="006D477C">
        <w:tc>
          <w:tcPr>
            <w:tcW w:w="4508" w:type="dxa"/>
          </w:tcPr>
          <w:p w14:paraId="339CB101" w14:textId="77777777" w:rsidR="00832069" w:rsidRPr="00C365F8" w:rsidRDefault="00832069">
            <w:pPr>
              <w:rPr>
                <w:b/>
              </w:rPr>
            </w:pPr>
            <w:r w:rsidRPr="00C365F8">
              <w:rPr>
                <w:b/>
              </w:rPr>
              <w:t>Oma ammatillinen opettajaosaaminen</w:t>
            </w:r>
          </w:p>
        </w:tc>
        <w:tc>
          <w:tcPr>
            <w:tcW w:w="4508" w:type="dxa"/>
          </w:tcPr>
          <w:p w14:paraId="02489AE9" w14:textId="3838EA23" w:rsidR="001A345D" w:rsidRDefault="001A345D" w:rsidP="001A345D">
            <w:r>
              <w:t>Tunnistamisen menetelmiä henkilökohtaisten näyttösuunnitelmien mukaisesti ovat esimerkiksi:</w:t>
            </w:r>
          </w:p>
          <w:p w14:paraId="1C6864C5" w14:textId="06B253E1" w:rsidR="00832069" w:rsidRDefault="00832069" w:rsidP="00CD6CC5">
            <w:pPr>
              <w:pStyle w:val="Luettelokappale"/>
              <w:numPr>
                <w:ilvl w:val="0"/>
                <w:numId w:val="2"/>
              </w:numPr>
            </w:pPr>
            <w:r>
              <w:t>Henkilökohtainen osaamiskartoitus</w:t>
            </w:r>
          </w:p>
          <w:p w14:paraId="6BEE949C" w14:textId="77777777" w:rsidR="00832069" w:rsidRDefault="00832069" w:rsidP="00CD6CC5">
            <w:pPr>
              <w:pStyle w:val="Luettelokappale"/>
              <w:numPr>
                <w:ilvl w:val="0"/>
                <w:numId w:val="2"/>
              </w:numPr>
            </w:pPr>
            <w:r>
              <w:t>Henkilökohtaiset kehityskeskustelut</w:t>
            </w:r>
          </w:p>
          <w:p w14:paraId="3AC8039B" w14:textId="77777777" w:rsidR="00832069" w:rsidRDefault="00832069" w:rsidP="00CD6CC5">
            <w:pPr>
              <w:pStyle w:val="Luettelokappale"/>
              <w:numPr>
                <w:ilvl w:val="0"/>
                <w:numId w:val="2"/>
              </w:numPr>
            </w:pPr>
            <w:r>
              <w:t>Oppimispäiväkirja</w:t>
            </w:r>
          </w:p>
          <w:p w14:paraId="263F308B" w14:textId="77777777" w:rsidR="00832069" w:rsidRDefault="00832069" w:rsidP="00CD6CC5">
            <w:pPr>
              <w:pStyle w:val="Luettelokappale"/>
              <w:numPr>
                <w:ilvl w:val="0"/>
                <w:numId w:val="2"/>
              </w:numPr>
            </w:pPr>
            <w:r>
              <w:t>Opettajaksi kasvun näyte</w:t>
            </w:r>
          </w:p>
          <w:p w14:paraId="6136192A" w14:textId="77777777" w:rsidR="00832069" w:rsidRDefault="00832069" w:rsidP="000A6F28"/>
          <w:p w14:paraId="34E751F1" w14:textId="77777777" w:rsidR="00832069" w:rsidRDefault="00832069" w:rsidP="00832069"/>
        </w:tc>
        <w:tc>
          <w:tcPr>
            <w:tcW w:w="4508" w:type="dxa"/>
          </w:tcPr>
          <w:p w14:paraId="00421BD5" w14:textId="4EBB2772" w:rsidR="00832069" w:rsidRDefault="00832069" w:rsidP="00832069">
            <w:r>
              <w:lastRenderedPageBreak/>
              <w:t xml:space="preserve">Aineisto: </w:t>
            </w:r>
          </w:p>
          <w:p w14:paraId="406984BB" w14:textId="43CD1102" w:rsidR="0002082F" w:rsidRDefault="00B11385" w:rsidP="00B81174">
            <w:pPr>
              <w:pStyle w:val="Luettelokappale"/>
              <w:numPr>
                <w:ilvl w:val="0"/>
                <w:numId w:val="35"/>
              </w:numPr>
            </w:pPr>
            <w:hyperlink r:id="rId47" w:history="1">
              <w:r w:rsidR="0002082F" w:rsidRPr="0002082F">
                <w:rPr>
                  <w:rStyle w:val="Hyperlinkki"/>
                </w:rPr>
                <w:t>Jiri Vilppolan webinaari</w:t>
              </w:r>
            </w:hyperlink>
            <w:r w:rsidR="0002082F">
              <w:t xml:space="preserve"> 29.5.2018 </w:t>
            </w:r>
          </w:p>
          <w:p w14:paraId="30F9CB9B" w14:textId="00D34470" w:rsidR="00B81174" w:rsidRDefault="00B11385" w:rsidP="00B81174">
            <w:pPr>
              <w:pStyle w:val="Luettelokappale"/>
              <w:numPr>
                <w:ilvl w:val="0"/>
                <w:numId w:val="35"/>
              </w:numPr>
            </w:pPr>
            <w:hyperlink r:id="rId48" w:history="1">
              <w:r w:rsidR="00B81174" w:rsidRPr="0002082F">
                <w:rPr>
                  <w:rStyle w:val="Hyperlinkki"/>
                </w:rPr>
                <w:t>Mentorisopimus</w:t>
              </w:r>
            </w:hyperlink>
            <w:r w:rsidR="003E4A73">
              <w:t xml:space="preserve"> </w:t>
            </w:r>
          </w:p>
          <w:p w14:paraId="46780265" w14:textId="0D4438A9" w:rsidR="00B81174" w:rsidRDefault="00B11385" w:rsidP="00B81174">
            <w:pPr>
              <w:pStyle w:val="Luettelokappale"/>
              <w:numPr>
                <w:ilvl w:val="0"/>
                <w:numId w:val="35"/>
              </w:numPr>
            </w:pPr>
            <w:hyperlink r:id="rId49" w:history="1">
              <w:r w:rsidR="00B81174" w:rsidRPr="0002082F">
                <w:rPr>
                  <w:rStyle w:val="Hyperlinkki"/>
                </w:rPr>
                <w:t>Mentorin palkkiolomake</w:t>
              </w:r>
            </w:hyperlink>
            <w:r w:rsidR="003E4A73">
              <w:t xml:space="preserve"> </w:t>
            </w:r>
          </w:p>
          <w:p w14:paraId="7E82DB25" w14:textId="07FA862B" w:rsidR="00832069" w:rsidRDefault="00B11385" w:rsidP="00B81174">
            <w:pPr>
              <w:pStyle w:val="Luettelokappale"/>
              <w:numPr>
                <w:ilvl w:val="0"/>
                <w:numId w:val="35"/>
              </w:numPr>
            </w:pPr>
            <w:hyperlink r:id="rId50" w:history="1">
              <w:r w:rsidR="00B81174" w:rsidRPr="00B81174">
                <w:rPr>
                  <w:rStyle w:val="Hyperlinkki"/>
                </w:rPr>
                <w:t>Blogger-ohje</w:t>
              </w:r>
            </w:hyperlink>
            <w:r w:rsidR="00B81174">
              <w:t xml:space="preserve"> (voit halutessasi hyödyntää oppimispäiväkirjassasi)</w:t>
            </w:r>
          </w:p>
        </w:tc>
      </w:tr>
      <w:tr w:rsidR="00832069" w14:paraId="7887A1AE" w14:textId="15D85C9E" w:rsidTr="006D477C">
        <w:tc>
          <w:tcPr>
            <w:tcW w:w="4508" w:type="dxa"/>
          </w:tcPr>
          <w:p w14:paraId="001DA074" w14:textId="77777777" w:rsidR="00832069" w:rsidRPr="00C365F8" w:rsidRDefault="00832069" w:rsidP="000A6F28">
            <w:pPr>
              <w:rPr>
                <w:b/>
              </w:rPr>
            </w:pPr>
            <w:r w:rsidRPr="00C365F8">
              <w:rPr>
                <w:b/>
              </w:rPr>
              <w:t>Tutkimus-, kehittämis- ja innovaatio-osaaminen</w:t>
            </w:r>
          </w:p>
        </w:tc>
        <w:tc>
          <w:tcPr>
            <w:tcW w:w="4508" w:type="dxa"/>
          </w:tcPr>
          <w:p w14:paraId="31FE4D76" w14:textId="542955B0" w:rsidR="001A345D" w:rsidRDefault="001A345D" w:rsidP="001A345D">
            <w:r>
              <w:t>Tunnistamisen menetelmiä henkilökohtaisten näyttösuunnitelmien mukaisesti ovat esimerkiksi:</w:t>
            </w:r>
          </w:p>
          <w:p w14:paraId="62DAE8C6" w14:textId="5244BC72" w:rsidR="00D56B38" w:rsidRDefault="00D56B38" w:rsidP="00D56B38">
            <w:pPr>
              <w:pStyle w:val="Luettelokappale"/>
              <w:numPr>
                <w:ilvl w:val="0"/>
                <w:numId w:val="33"/>
              </w:numPr>
            </w:pPr>
            <w:r>
              <w:t>Suunnittele ja toteuta ammatillista opetusta kehittävä kokeilu tai projekti. tai</w:t>
            </w:r>
          </w:p>
          <w:p w14:paraId="5356D041" w14:textId="77777777" w:rsidR="00D56B38" w:rsidRDefault="00D56B38" w:rsidP="00D56B38">
            <w:pPr>
              <w:pStyle w:val="Luettelokappale"/>
              <w:numPr>
                <w:ilvl w:val="0"/>
                <w:numId w:val="33"/>
              </w:numPr>
            </w:pPr>
            <w:r>
              <w:t>Vaihtoehtoisesti osallistu oppilaitoksessasi toteutettavaan ammatillisen koulutuksen tutkimus-, kehittämis- tai innovaatiotoimintaan ja erittele oma osuutesi kokonaisuudessa</w:t>
            </w:r>
          </w:p>
          <w:p w14:paraId="6F3A8A80" w14:textId="77777777" w:rsidR="00D56B38" w:rsidRDefault="00D56B38" w:rsidP="00D56B38">
            <w:pPr>
              <w:pStyle w:val="Luettelokappale"/>
              <w:numPr>
                <w:ilvl w:val="0"/>
                <w:numId w:val="33"/>
              </w:numPr>
            </w:pPr>
            <w:r>
              <w:t>Toteutuksessa hankit ja tuotat pedagogista tietoa kriittisesti</w:t>
            </w:r>
          </w:p>
          <w:p w14:paraId="6F0940E1" w14:textId="52656104" w:rsidR="00D56B38" w:rsidRDefault="00D56B38" w:rsidP="00D56B38">
            <w:pPr>
              <w:pStyle w:val="Luettelokappale"/>
              <w:numPr>
                <w:ilvl w:val="0"/>
                <w:numId w:val="33"/>
              </w:numPr>
            </w:pPr>
            <w:r>
              <w:t xml:space="preserve">Dokumentoi TKI-toiminta ja esittele sen tulokset viestinnällisesti toimivalla tavalla.   </w:t>
            </w:r>
          </w:p>
          <w:p w14:paraId="21B0039F" w14:textId="159758A1" w:rsidR="00832069" w:rsidRDefault="00832069" w:rsidP="00832069"/>
        </w:tc>
        <w:tc>
          <w:tcPr>
            <w:tcW w:w="4508" w:type="dxa"/>
          </w:tcPr>
          <w:p w14:paraId="2039FB30" w14:textId="77777777" w:rsidR="00832069" w:rsidRDefault="00832069" w:rsidP="00832069">
            <w:r>
              <w:t>Aineisto:</w:t>
            </w:r>
          </w:p>
          <w:p w14:paraId="2865CEE6" w14:textId="24E06137" w:rsidR="00832069" w:rsidRDefault="00B81174" w:rsidP="00D56B38">
            <w:pPr>
              <w:pStyle w:val="Luettelokappale"/>
              <w:numPr>
                <w:ilvl w:val="0"/>
                <w:numId w:val="34"/>
              </w:numPr>
            </w:pPr>
            <w:r>
              <w:t xml:space="preserve">Riippuu TKI-toteutuksesta ja sen tarkoituksenmukaisesta (viestinnällisesti toimivalla tavalla) esittämisestä. </w:t>
            </w:r>
          </w:p>
        </w:tc>
      </w:tr>
    </w:tbl>
    <w:p w14:paraId="065295E3" w14:textId="77777777" w:rsidR="00CD6CC5" w:rsidRDefault="00CD6CC5"/>
    <w:sectPr w:rsidR="00CD6CC5" w:rsidSect="008320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BCF71" w14:textId="77777777" w:rsidR="008F3F61" w:rsidRDefault="008F3F61" w:rsidP="008F3F61">
      <w:pPr>
        <w:spacing w:after="0" w:line="240" w:lineRule="auto"/>
      </w:pPr>
      <w:r>
        <w:separator/>
      </w:r>
    </w:p>
  </w:endnote>
  <w:endnote w:type="continuationSeparator" w:id="0">
    <w:p w14:paraId="6FF5C4D8" w14:textId="77777777" w:rsidR="008F3F61" w:rsidRDefault="008F3F61" w:rsidP="008F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0301F" w14:textId="77777777" w:rsidR="008F3F61" w:rsidRDefault="008F3F61" w:rsidP="008F3F61">
      <w:pPr>
        <w:spacing w:after="0" w:line="240" w:lineRule="auto"/>
      </w:pPr>
      <w:r>
        <w:separator/>
      </w:r>
    </w:p>
  </w:footnote>
  <w:footnote w:type="continuationSeparator" w:id="0">
    <w:p w14:paraId="18A47A9A" w14:textId="77777777" w:rsidR="008F3F61" w:rsidRDefault="008F3F61" w:rsidP="008F3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B87"/>
    <w:multiLevelType w:val="hybridMultilevel"/>
    <w:tmpl w:val="CCA4324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A40CFE"/>
    <w:multiLevelType w:val="hybridMultilevel"/>
    <w:tmpl w:val="2B48C0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D378C"/>
    <w:multiLevelType w:val="hybridMultilevel"/>
    <w:tmpl w:val="64708D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14BD8"/>
    <w:multiLevelType w:val="hybridMultilevel"/>
    <w:tmpl w:val="C7326F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F7437"/>
    <w:multiLevelType w:val="hybridMultilevel"/>
    <w:tmpl w:val="742890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75A47"/>
    <w:multiLevelType w:val="hybridMultilevel"/>
    <w:tmpl w:val="406E20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C1D8E"/>
    <w:multiLevelType w:val="hybridMultilevel"/>
    <w:tmpl w:val="137845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15F61"/>
    <w:multiLevelType w:val="hybridMultilevel"/>
    <w:tmpl w:val="9586A7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A5E50"/>
    <w:multiLevelType w:val="multilevel"/>
    <w:tmpl w:val="1D407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7D4316"/>
    <w:multiLevelType w:val="multilevel"/>
    <w:tmpl w:val="A57A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FF3C41"/>
    <w:multiLevelType w:val="hybridMultilevel"/>
    <w:tmpl w:val="B77CBB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961B0"/>
    <w:multiLevelType w:val="hybridMultilevel"/>
    <w:tmpl w:val="CA548E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D7E7C"/>
    <w:multiLevelType w:val="hybridMultilevel"/>
    <w:tmpl w:val="418C25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D7375"/>
    <w:multiLevelType w:val="hybridMultilevel"/>
    <w:tmpl w:val="4E0452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C1E2B"/>
    <w:multiLevelType w:val="multilevel"/>
    <w:tmpl w:val="3928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4527C1"/>
    <w:multiLevelType w:val="hybridMultilevel"/>
    <w:tmpl w:val="1826ED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15A63"/>
    <w:multiLevelType w:val="hybridMultilevel"/>
    <w:tmpl w:val="8E68C464"/>
    <w:lvl w:ilvl="0" w:tplc="CF50B6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90CF2"/>
    <w:multiLevelType w:val="multilevel"/>
    <w:tmpl w:val="C760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0837F5"/>
    <w:multiLevelType w:val="hybridMultilevel"/>
    <w:tmpl w:val="2DBCE1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D2398"/>
    <w:multiLevelType w:val="hybridMultilevel"/>
    <w:tmpl w:val="908A61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52D49"/>
    <w:multiLevelType w:val="hybridMultilevel"/>
    <w:tmpl w:val="064848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3394D"/>
    <w:multiLevelType w:val="hybridMultilevel"/>
    <w:tmpl w:val="8EDACD8E"/>
    <w:lvl w:ilvl="0" w:tplc="CF50B6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E1452D"/>
    <w:multiLevelType w:val="hybridMultilevel"/>
    <w:tmpl w:val="3DE037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954F6"/>
    <w:multiLevelType w:val="hybridMultilevel"/>
    <w:tmpl w:val="55FE85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87B84"/>
    <w:multiLevelType w:val="hybridMultilevel"/>
    <w:tmpl w:val="99DAB0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37A09"/>
    <w:multiLevelType w:val="hybridMultilevel"/>
    <w:tmpl w:val="B9A217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590" w:hanging="51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11442"/>
    <w:multiLevelType w:val="multilevel"/>
    <w:tmpl w:val="C93C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AF0C13"/>
    <w:multiLevelType w:val="hybridMultilevel"/>
    <w:tmpl w:val="CBA656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1640F"/>
    <w:multiLevelType w:val="hybridMultilevel"/>
    <w:tmpl w:val="A29263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547A2"/>
    <w:multiLevelType w:val="hybridMultilevel"/>
    <w:tmpl w:val="CA70AF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429FB"/>
    <w:multiLevelType w:val="hybridMultilevel"/>
    <w:tmpl w:val="6D0860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0091D"/>
    <w:multiLevelType w:val="hybridMultilevel"/>
    <w:tmpl w:val="B1020A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7434C"/>
    <w:multiLevelType w:val="hybridMultilevel"/>
    <w:tmpl w:val="FFD65B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4161A"/>
    <w:multiLevelType w:val="multilevel"/>
    <w:tmpl w:val="102C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727048"/>
    <w:multiLevelType w:val="hybridMultilevel"/>
    <w:tmpl w:val="9D5EC5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2"/>
  </w:num>
  <w:num w:numId="4">
    <w:abstractNumId w:val="21"/>
  </w:num>
  <w:num w:numId="5">
    <w:abstractNumId w:val="16"/>
  </w:num>
  <w:num w:numId="6">
    <w:abstractNumId w:val="10"/>
  </w:num>
  <w:num w:numId="7">
    <w:abstractNumId w:val="11"/>
  </w:num>
  <w:num w:numId="8">
    <w:abstractNumId w:val="27"/>
  </w:num>
  <w:num w:numId="9">
    <w:abstractNumId w:val="19"/>
  </w:num>
  <w:num w:numId="10">
    <w:abstractNumId w:val="28"/>
  </w:num>
  <w:num w:numId="11">
    <w:abstractNumId w:val="31"/>
  </w:num>
  <w:num w:numId="12">
    <w:abstractNumId w:val="23"/>
  </w:num>
  <w:num w:numId="13">
    <w:abstractNumId w:val="6"/>
  </w:num>
  <w:num w:numId="14">
    <w:abstractNumId w:val="14"/>
  </w:num>
  <w:num w:numId="15">
    <w:abstractNumId w:val="15"/>
  </w:num>
  <w:num w:numId="16">
    <w:abstractNumId w:val="2"/>
  </w:num>
  <w:num w:numId="17">
    <w:abstractNumId w:val="18"/>
  </w:num>
  <w:num w:numId="18">
    <w:abstractNumId w:val="3"/>
  </w:num>
  <w:num w:numId="19">
    <w:abstractNumId w:val="29"/>
  </w:num>
  <w:num w:numId="20">
    <w:abstractNumId w:val="32"/>
  </w:num>
  <w:num w:numId="21">
    <w:abstractNumId w:val="30"/>
  </w:num>
  <w:num w:numId="22">
    <w:abstractNumId w:val="34"/>
  </w:num>
  <w:num w:numId="23">
    <w:abstractNumId w:val="0"/>
  </w:num>
  <w:num w:numId="24">
    <w:abstractNumId w:val="1"/>
  </w:num>
  <w:num w:numId="25">
    <w:abstractNumId w:val="7"/>
  </w:num>
  <w:num w:numId="26">
    <w:abstractNumId w:val="4"/>
  </w:num>
  <w:num w:numId="27">
    <w:abstractNumId w:val="33"/>
  </w:num>
  <w:num w:numId="28">
    <w:abstractNumId w:val="17"/>
  </w:num>
  <w:num w:numId="29">
    <w:abstractNumId w:val="26"/>
  </w:num>
  <w:num w:numId="30">
    <w:abstractNumId w:val="9"/>
  </w:num>
  <w:num w:numId="31">
    <w:abstractNumId w:val="8"/>
  </w:num>
  <w:num w:numId="32">
    <w:abstractNumId w:val="25"/>
  </w:num>
  <w:num w:numId="33">
    <w:abstractNumId w:val="24"/>
  </w:num>
  <w:num w:numId="34">
    <w:abstractNumId w:val="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61"/>
    <w:rsid w:val="000114ED"/>
    <w:rsid w:val="0002082F"/>
    <w:rsid w:val="000A6F28"/>
    <w:rsid w:val="000F650A"/>
    <w:rsid w:val="00102F15"/>
    <w:rsid w:val="00153C01"/>
    <w:rsid w:val="001A345D"/>
    <w:rsid w:val="001B02C8"/>
    <w:rsid w:val="001C2080"/>
    <w:rsid w:val="00295045"/>
    <w:rsid w:val="00297CC1"/>
    <w:rsid w:val="003B372A"/>
    <w:rsid w:val="003E4A73"/>
    <w:rsid w:val="00447D11"/>
    <w:rsid w:val="004567DF"/>
    <w:rsid w:val="00477F79"/>
    <w:rsid w:val="004B70C8"/>
    <w:rsid w:val="004E31F4"/>
    <w:rsid w:val="004E465A"/>
    <w:rsid w:val="00551477"/>
    <w:rsid w:val="00596D11"/>
    <w:rsid w:val="005B0F14"/>
    <w:rsid w:val="005C503D"/>
    <w:rsid w:val="005E028C"/>
    <w:rsid w:val="006100EF"/>
    <w:rsid w:val="006366B3"/>
    <w:rsid w:val="00643D41"/>
    <w:rsid w:val="00685C4E"/>
    <w:rsid w:val="007310F0"/>
    <w:rsid w:val="00744576"/>
    <w:rsid w:val="007456DE"/>
    <w:rsid w:val="00832069"/>
    <w:rsid w:val="008B3EDC"/>
    <w:rsid w:val="008B412D"/>
    <w:rsid w:val="008F3F61"/>
    <w:rsid w:val="00922C54"/>
    <w:rsid w:val="00936C32"/>
    <w:rsid w:val="00A13C58"/>
    <w:rsid w:val="00A65041"/>
    <w:rsid w:val="00A67509"/>
    <w:rsid w:val="00B11385"/>
    <w:rsid w:val="00B81174"/>
    <w:rsid w:val="00C17BA0"/>
    <w:rsid w:val="00C22E36"/>
    <w:rsid w:val="00C365F8"/>
    <w:rsid w:val="00CA73CB"/>
    <w:rsid w:val="00CC34D5"/>
    <w:rsid w:val="00CD6CC5"/>
    <w:rsid w:val="00D56B38"/>
    <w:rsid w:val="00D7742B"/>
    <w:rsid w:val="00D910F3"/>
    <w:rsid w:val="00E44809"/>
    <w:rsid w:val="00E7617D"/>
    <w:rsid w:val="00EA278C"/>
    <w:rsid w:val="00F02223"/>
    <w:rsid w:val="00F1121B"/>
    <w:rsid w:val="00F2545E"/>
    <w:rsid w:val="00F4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C74F"/>
  <w15:chartTrackingRefBased/>
  <w15:docId w15:val="{325CF26B-EFF9-4D9D-871D-87855E86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F3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F3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F3F61"/>
  </w:style>
  <w:style w:type="paragraph" w:styleId="Alatunniste">
    <w:name w:val="footer"/>
    <w:basedOn w:val="Normaali"/>
    <w:link w:val="AlatunnisteChar"/>
    <w:uiPriority w:val="99"/>
    <w:unhideWhenUsed/>
    <w:rsid w:val="008F3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F3F61"/>
  </w:style>
  <w:style w:type="paragraph" w:styleId="Luettelokappale">
    <w:name w:val="List Paragraph"/>
    <w:basedOn w:val="Normaali"/>
    <w:uiPriority w:val="34"/>
    <w:qFormat/>
    <w:rsid w:val="00CD6CC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A6F28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F02223"/>
    <w:rPr>
      <w:color w:val="954F72" w:themeColor="followedHyperlink"/>
      <w:u w:val="single"/>
    </w:rPr>
  </w:style>
  <w:style w:type="character" w:customStyle="1" w:styleId="shorttext">
    <w:name w:val="short_text"/>
    <w:basedOn w:val="Kappaleenoletusfontti"/>
    <w:rsid w:val="00295045"/>
  </w:style>
  <w:style w:type="paragraph" w:styleId="Seliteteksti">
    <w:name w:val="Balloon Text"/>
    <w:basedOn w:val="Normaali"/>
    <w:link w:val="SelitetekstiChar"/>
    <w:uiPriority w:val="99"/>
    <w:semiHidden/>
    <w:unhideWhenUsed/>
    <w:rsid w:val="003E4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4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8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3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965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7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85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34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32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2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08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67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3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512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86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21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83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8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457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43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20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862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66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17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75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35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789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playlist?list=PLLgX5KoUZ9zifEueofQnRR-bhAtl8Kz3l" TargetMode="External"/><Relationship Id="rId18" Type="http://schemas.openxmlformats.org/officeDocument/2006/relationships/hyperlink" Target="http://www.julkari.fi/bitstream/handle/10024/136909/Askeleet%20ammattilaiseksi%20-opas.pdf?sequence=1&amp;isAllowed=y" TargetMode="External"/><Relationship Id="rId26" Type="http://schemas.openxmlformats.org/officeDocument/2006/relationships/hyperlink" Target="http://www.hamk.fi/diale" TargetMode="External"/><Relationship Id="rId39" Type="http://schemas.openxmlformats.org/officeDocument/2006/relationships/hyperlink" Target="https://www.finlex.fi/fi/laki/alkup/2017/2017067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ph.fi/saadokset_ja_ohjeet/opetussuunnitelmien_ja_tutkintojen_perusteet/ammatilliset_perustutkinnot" TargetMode="External"/><Relationship Id="rId34" Type="http://schemas.openxmlformats.org/officeDocument/2006/relationships/hyperlink" Target="http://www.theseus.fi/bitstream/handle/10024/80896/HAMK_YHDESSA_2014_ekirja.pdf?sequence=1" TargetMode="External"/><Relationship Id="rId42" Type="http://schemas.openxmlformats.org/officeDocument/2006/relationships/hyperlink" Target="http://www.finlex.fi/fi/laki/ajantasa/1998/19980986" TargetMode="External"/><Relationship Id="rId47" Type="http://schemas.openxmlformats.org/officeDocument/2006/relationships/hyperlink" Target="https://connect.funet.fi/p1pcstbbicvr/" TargetMode="External"/><Relationship Id="rId50" Type="http://schemas.openxmlformats.org/officeDocument/2006/relationships/hyperlink" Target="https://moodle.hamk.fi/pluginfile.php/821413/mod_resource/content/1/Lis%C3%A4ohjeita_Bloggerin_k%C3%A4ytt%C3%B6%C3%B6nottoon_2017.pdf" TargetMode="External"/><Relationship Id="rId7" Type="http://schemas.openxmlformats.org/officeDocument/2006/relationships/hyperlink" Target="https://www.oph.fi/saadokset_ja_ohjeet/opetussuunnitelmien_ja_tutkintojen_perusteet/ammatilliset_perustutkinnot" TargetMode="External"/><Relationship Id="rId12" Type="http://schemas.openxmlformats.org/officeDocument/2006/relationships/hyperlink" Target="https://hyvatkaytannot.oph.fi/kohderyhma/6/" TargetMode="External"/><Relationship Id="rId17" Type="http://schemas.openxmlformats.org/officeDocument/2006/relationships/hyperlink" Target="https://www.slideshare.net/aylitalo/aktivoivia-opetusmenetelmi" TargetMode="External"/><Relationship Id="rId25" Type="http://schemas.openxmlformats.org/officeDocument/2006/relationships/hyperlink" Target="http://www.theseus.fi/bitstream/handle/10024/40325/HAMK_AmmatillisenOpettajanKasikirja.pdf?sequence=1&amp;isAllowed=y" TargetMode="External"/><Relationship Id="rId33" Type="http://schemas.openxmlformats.org/officeDocument/2006/relationships/hyperlink" Target="http://www.worldvaluessurvey.org/wvs.jsp" TargetMode="External"/><Relationship Id="rId38" Type="http://schemas.openxmlformats.org/officeDocument/2006/relationships/hyperlink" Target="https://www.finlex.fi/fi/laki/alkup/2017/20170531" TargetMode="External"/><Relationship Id="rId46" Type="http://schemas.openxmlformats.org/officeDocument/2006/relationships/hyperlink" Target="https://hameenamk.sharepoint.com/:w:/r/ammatillinen-opettajankoulutus/_layouts/15/Doc.aspx?sourcedoc=%7B0B019AED-FAA5-4C3F-B984-B40949DACC39%7D&amp;file=Opetusharjoittelun%20arviointi.docx&amp;action=default&amp;mobileredirect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.wikipedia.org/wiki/Luokka:Pedagogiset_mallit" TargetMode="External"/><Relationship Id="rId20" Type="http://schemas.openxmlformats.org/officeDocument/2006/relationships/hyperlink" Target="http://minedu.fi/artikkeli/-/asset_publisher/tutkinnoille-ja-muille-osaamiskokonaisuuksille-eurooppalaisen-mallin-mukainen-viitekehys" TargetMode="External"/><Relationship Id="rId29" Type="http://schemas.openxmlformats.org/officeDocument/2006/relationships/hyperlink" Target="https://hameenamk-my.sharepoint.com/:p:/g/personal/hhannula_hamk_fi/ERbdoNeRtfhHmG1Kf-S2pwIBoYDlrP6Uq3guumHQdEAYgg" TargetMode="External"/><Relationship Id="rId41" Type="http://schemas.openxmlformats.org/officeDocument/2006/relationships/hyperlink" Target="http://valtioneuvosto.fi/hallitusohjelman-toteutus/osaamin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oppa.jyu.fi/avoimet/mit/virtuaaliset-oppimisympaeristoet/oppimisympaeristoet-ja-alustat/oppimisympaeristoejen-ja-alustojen-taustaa-1/oppimisympaeristoen-kaesite" TargetMode="External"/><Relationship Id="rId24" Type="http://schemas.openxmlformats.org/officeDocument/2006/relationships/hyperlink" Target="https://www.youtube.com/playlist?list=PLLgX5KoUZ9zifEueofQnRR-bhAtl8Kz3l" TargetMode="External"/><Relationship Id="rId32" Type="http://schemas.openxmlformats.org/officeDocument/2006/relationships/hyperlink" Target="https://geerthofstede.com/culture-geert-hofstede-gert-jan-hofstede/6d-model-of-national-culture/" TargetMode="External"/><Relationship Id="rId37" Type="http://schemas.openxmlformats.org/officeDocument/2006/relationships/hyperlink" Target="http://minedu.fi/documents/1410845/4363643/yrittajyyslinjaukset-koulutukseen-okm-2017.pdf/dd81b6e7-888e-45e4-8c08-40d0d5a5277e" TargetMode="External"/><Relationship Id="rId40" Type="http://schemas.openxmlformats.org/officeDocument/2006/relationships/hyperlink" Target="http://minedu.fi/ammatillisen-koulutuksen-hallinto-ja-rahoitus" TargetMode="External"/><Relationship Id="rId45" Type="http://schemas.openxmlformats.org/officeDocument/2006/relationships/hyperlink" Target="https://hameenamk.sharepoint.com/:w:/r/ammatillinen-opettajankoulutus/_layouts/15/Doc.aspx?sourcedoc=%7B8F55B874-D37D-4956-99B0-28455614E5EB%7D&amp;file=Opetusharjoittelusuunnitelma.doc&amp;action=default&amp;mobileredirect=tru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kr0zmQXfBg&amp;feature=youtu.be" TargetMode="External"/><Relationship Id="rId23" Type="http://schemas.openxmlformats.org/officeDocument/2006/relationships/hyperlink" Target="http://staff.hamk.fi/~jenqvist/Keskeiset/OppimisenOhjaaminen.pdf" TargetMode="External"/><Relationship Id="rId28" Type="http://schemas.openxmlformats.org/officeDocument/2006/relationships/hyperlink" Target="http://staff.hamk.fi/~jenqvist/OOJsyksy2012/RyhmdynamAineistoa.pdf" TargetMode="External"/><Relationship Id="rId36" Type="http://schemas.openxmlformats.org/officeDocument/2006/relationships/hyperlink" Target="http://oph.fi/julkaisut/2010/vahvuutena_kansainvalisyys" TargetMode="External"/><Relationship Id="rId49" Type="http://schemas.openxmlformats.org/officeDocument/2006/relationships/hyperlink" Target="https://hameenamk.sharepoint.com/:w:/r/ammatillinen-opettajankoulutus/_layouts/15/Doc.aspx?sourcedoc=%7BE37B47BB-E8FD-4201-B95D-FC1C6C4D2126%7D&amp;file=Ohjauspalkkiolasku-OPEKE.doc&amp;action=default&amp;mobileredirect=true" TargetMode="External"/><Relationship Id="rId10" Type="http://schemas.openxmlformats.org/officeDocument/2006/relationships/hyperlink" Target="https://connect.funet.fi/pzxzbhqwi8dw/" TargetMode="External"/><Relationship Id="rId19" Type="http://schemas.openxmlformats.org/officeDocument/2006/relationships/hyperlink" Target="https://youtu.be/Kj0JqHXg-dI" TargetMode="External"/><Relationship Id="rId31" Type="http://schemas.openxmlformats.org/officeDocument/2006/relationships/hyperlink" Target="https://issuu.com/hamkuas/docs/hamk_esteetta_eteenpain_2015" TargetMode="External"/><Relationship Id="rId44" Type="http://schemas.openxmlformats.org/officeDocument/2006/relationships/hyperlink" Target="http://www.oph.fi/saadokset_ja_ohjeet/laadunhallinnan_tuki/laatusuositukset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heseus.fi/bitstream/handle/10024/152912/JAMKJULKAISUJA2522018_web.pdf?sequence=1&amp;isAllowed=y" TargetMode="External"/><Relationship Id="rId14" Type="http://schemas.openxmlformats.org/officeDocument/2006/relationships/hyperlink" Target="http://www.oppiminenonline.com/" TargetMode="External"/><Relationship Id="rId22" Type="http://schemas.openxmlformats.org/officeDocument/2006/relationships/hyperlink" Target="https://youtu.be/kClAcvJFzyA" TargetMode="External"/><Relationship Id="rId27" Type="http://schemas.openxmlformats.org/officeDocument/2006/relationships/hyperlink" Target="http://www3.hamk.fi/dialogi/diale/menetelmat/index.html" TargetMode="External"/><Relationship Id="rId30" Type="http://schemas.openxmlformats.org/officeDocument/2006/relationships/hyperlink" Target="https://www.theseus.fi/bitstream/handle/10024/94148/Mervan_kasikirja_ekirja.pdf?sequence=1" TargetMode="External"/><Relationship Id="rId35" Type="http://schemas.openxmlformats.org/officeDocument/2006/relationships/hyperlink" Target="http://oph.fi/julkaisut/2014/koulujen_ja_oppilaitosten_seka_yritysten_valinen_yhteistyo_markkinointi_ja_sponsorointi" TargetMode="External"/><Relationship Id="rId43" Type="http://schemas.openxmlformats.org/officeDocument/2006/relationships/hyperlink" Target="http://www.oaj.fi/cs/oaj/Kelpoisuudet" TargetMode="External"/><Relationship Id="rId48" Type="http://schemas.openxmlformats.org/officeDocument/2006/relationships/hyperlink" Target="https://hameenamk.sharepoint.com/:w:/r/ammatillinen-opettajankoulutus/_layouts/15/Doc.aspx?sourcedoc=%7B85ED30E2-A0C0-4A3C-B2E3-7191E5B2A9E8%7D&amp;file=Mentorointisopimus%20OPEKE.docx&amp;action=default&amp;mobileredirect=true" TargetMode="External"/><Relationship Id="rId8" Type="http://schemas.openxmlformats.org/officeDocument/2006/relationships/hyperlink" Target="https://hameenamk-my.sharepoint.com/:p:/r/personal/suusinoka_hamk_fi/_layouts/15/Doc.aspx?sourcedoc=%7B45bcba66-5882-4b7b-9da9-0d8b3baa08ab%7D&amp;action=default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1378</Words>
  <Characters>11169</Characters>
  <Application>Microsoft Office Word</Application>
  <DocSecurity>0</DocSecurity>
  <Lines>93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Hamk</Company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 Hannula</dc:creator>
  <cp:keywords/>
  <dc:description/>
  <cp:lastModifiedBy>Heikki Hannula</cp:lastModifiedBy>
  <cp:revision>2</cp:revision>
  <cp:lastPrinted>2018-08-13T07:38:00Z</cp:lastPrinted>
  <dcterms:created xsi:type="dcterms:W3CDTF">2018-11-07T12:41:00Z</dcterms:created>
  <dcterms:modified xsi:type="dcterms:W3CDTF">2018-11-07T12:41:00Z</dcterms:modified>
</cp:coreProperties>
</file>